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FA" w:rsidRPr="009D53B1" w:rsidRDefault="00342AFA" w:rsidP="00D400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ahoma"/>
          <w:b/>
        </w:rPr>
      </w:pPr>
      <w:bookmarkStart w:id="0" w:name="_GoBack"/>
      <w:bookmarkEnd w:id="0"/>
      <w:r w:rsidRPr="009D53B1">
        <w:rPr>
          <w:rFonts w:asciiTheme="majorHAnsi" w:hAnsiTheme="majorHAnsi" w:cs="Tahoma"/>
          <w:b/>
        </w:rPr>
        <w:t>Minutes -</w:t>
      </w:r>
      <w:r w:rsidRPr="009D53B1">
        <w:rPr>
          <w:rFonts w:asciiTheme="majorHAnsi" w:hAnsiTheme="majorHAnsi" w:cs="Tahoma"/>
          <w:b/>
          <w:bCs/>
        </w:rPr>
        <w:t xml:space="preserve"> </w:t>
      </w:r>
      <w:r w:rsidRPr="009D53B1">
        <w:rPr>
          <w:rFonts w:asciiTheme="majorHAnsi" w:eastAsia="Times New Roman" w:hAnsiTheme="majorHAnsi"/>
          <w:b/>
          <w:color w:val="000000"/>
        </w:rPr>
        <w:t xml:space="preserve">Equality and Diversity Committee </w:t>
      </w:r>
      <w:r w:rsidRPr="009D53B1">
        <w:rPr>
          <w:rFonts w:asciiTheme="majorHAnsi" w:hAnsiTheme="majorHAnsi" w:cs="Tahoma"/>
          <w:b/>
        </w:rPr>
        <w:t xml:space="preserve">Wednesday </w:t>
      </w:r>
      <w:r w:rsidR="00CC1266">
        <w:rPr>
          <w:rFonts w:asciiTheme="majorHAnsi" w:hAnsiTheme="majorHAnsi" w:cs="Tahoma"/>
          <w:b/>
        </w:rPr>
        <w:t>11</w:t>
      </w:r>
      <w:r w:rsidR="003471B5" w:rsidRPr="009D53B1">
        <w:rPr>
          <w:rFonts w:asciiTheme="majorHAnsi" w:hAnsiTheme="majorHAnsi" w:cs="Tahoma"/>
          <w:b/>
          <w:vertAlign w:val="superscript"/>
        </w:rPr>
        <w:t>th</w:t>
      </w:r>
      <w:r w:rsidR="003471B5" w:rsidRPr="009D53B1">
        <w:rPr>
          <w:rFonts w:asciiTheme="majorHAnsi" w:hAnsiTheme="majorHAnsi" w:cs="Tahoma"/>
          <w:b/>
        </w:rPr>
        <w:t xml:space="preserve"> </w:t>
      </w:r>
      <w:r w:rsidR="00CC1266">
        <w:rPr>
          <w:rFonts w:asciiTheme="majorHAnsi" w:hAnsiTheme="majorHAnsi" w:cs="Tahoma"/>
          <w:b/>
        </w:rPr>
        <w:t>February</w:t>
      </w:r>
      <w:r w:rsidR="003471B5" w:rsidRPr="009D53B1">
        <w:rPr>
          <w:rFonts w:asciiTheme="majorHAnsi" w:hAnsiTheme="majorHAnsi" w:cs="Tahoma"/>
          <w:b/>
        </w:rPr>
        <w:t xml:space="preserve"> </w:t>
      </w:r>
      <w:r w:rsidR="00CC1266">
        <w:rPr>
          <w:rFonts w:asciiTheme="majorHAnsi" w:hAnsiTheme="majorHAnsi" w:cs="Tahoma"/>
          <w:b/>
        </w:rPr>
        <w:t>2020</w:t>
      </w:r>
    </w:p>
    <w:p w:rsidR="00105979" w:rsidRPr="009D53B1" w:rsidRDefault="00C21A7C" w:rsidP="00D40039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12</w:t>
      </w:r>
      <w:r w:rsidR="00342AFA" w:rsidRPr="009D53B1">
        <w:rPr>
          <w:rFonts w:asciiTheme="majorHAnsi" w:hAnsiTheme="majorHAnsi" w:cs="Tahoma"/>
        </w:rPr>
        <w:t>.</w:t>
      </w:r>
      <w:r w:rsidR="003471B5" w:rsidRPr="009D53B1">
        <w:rPr>
          <w:rFonts w:asciiTheme="majorHAnsi" w:hAnsiTheme="majorHAnsi" w:cs="Tahoma"/>
        </w:rPr>
        <w:t>3</w:t>
      </w:r>
      <w:r>
        <w:rPr>
          <w:rFonts w:asciiTheme="majorHAnsi" w:hAnsiTheme="majorHAnsi" w:cs="Tahoma"/>
        </w:rPr>
        <w:t>0-13</w:t>
      </w:r>
      <w:r w:rsidR="003471B5" w:rsidRPr="009D53B1">
        <w:rPr>
          <w:rFonts w:asciiTheme="majorHAnsi" w:hAnsiTheme="majorHAnsi" w:cs="Tahoma"/>
        </w:rPr>
        <w:t>.15</w:t>
      </w:r>
      <w:r w:rsidR="00CC1266">
        <w:rPr>
          <w:rFonts w:asciiTheme="majorHAnsi" w:hAnsiTheme="majorHAnsi" w:cs="Tahoma"/>
        </w:rPr>
        <w:t>pm</w:t>
      </w:r>
    </w:p>
    <w:p w:rsidR="00C21D64" w:rsidRDefault="00C21D64" w:rsidP="00C21D64">
      <w:pPr>
        <w:rPr>
          <w:rFonts w:asciiTheme="majorHAnsi" w:hAnsiTheme="majorHAnsi" w:cs="Tahoma"/>
        </w:rPr>
      </w:pPr>
    </w:p>
    <w:p w:rsidR="00C21D64" w:rsidRPr="00C21D64" w:rsidRDefault="00C21D64" w:rsidP="00C21D64">
      <w:pPr>
        <w:rPr>
          <w:rFonts w:asciiTheme="majorHAnsi" w:hAnsiTheme="majorHAnsi" w:cs="Tahoma"/>
        </w:rPr>
      </w:pPr>
      <w:r w:rsidRPr="00C21D64">
        <w:rPr>
          <w:rFonts w:asciiTheme="majorHAnsi" w:hAnsiTheme="majorHAnsi" w:cs="Tahoma"/>
        </w:rPr>
        <w:t>In attendance:</w:t>
      </w:r>
    </w:p>
    <w:p w:rsidR="00C21D64" w:rsidRPr="00C21D64" w:rsidRDefault="00C21D64" w:rsidP="00C21D64">
      <w:pPr>
        <w:rPr>
          <w:rFonts w:asciiTheme="majorHAnsi" w:hAnsiTheme="majorHAnsi" w:cs="Tahoma"/>
        </w:rPr>
      </w:pPr>
      <w:r w:rsidRPr="00C21D64">
        <w:rPr>
          <w:rFonts w:asciiTheme="majorHAnsi" w:hAnsiTheme="majorHAnsi" w:cs="Tahoma"/>
        </w:rPr>
        <w:t>Chair: Rebecca Slater (RS)</w:t>
      </w:r>
    </w:p>
    <w:p w:rsidR="00C21D64" w:rsidRPr="00C21D64" w:rsidRDefault="00C21D64" w:rsidP="00C21D64">
      <w:pPr>
        <w:rPr>
          <w:rFonts w:asciiTheme="majorHAnsi" w:hAnsiTheme="majorHAnsi" w:cs="Tahoma"/>
        </w:rPr>
      </w:pPr>
      <w:r w:rsidRPr="00C21D64">
        <w:rPr>
          <w:rFonts w:asciiTheme="majorHAnsi" w:hAnsiTheme="majorHAnsi" w:cs="Tahoma"/>
        </w:rPr>
        <w:t xml:space="preserve">Irene Roberts (IR), </w:t>
      </w:r>
      <w:proofErr w:type="spellStart"/>
      <w:r w:rsidRPr="00C21D64">
        <w:rPr>
          <w:rFonts w:asciiTheme="majorHAnsi" w:hAnsiTheme="majorHAnsi" w:cs="Tahoma"/>
        </w:rPr>
        <w:t>Lesa</w:t>
      </w:r>
      <w:proofErr w:type="spellEnd"/>
      <w:r w:rsidRPr="00C21D64">
        <w:rPr>
          <w:rFonts w:asciiTheme="majorHAnsi" w:hAnsiTheme="majorHAnsi" w:cs="Tahoma"/>
        </w:rPr>
        <w:t xml:space="preserve"> </w:t>
      </w:r>
      <w:proofErr w:type="spellStart"/>
      <w:r w:rsidRPr="00C21D64">
        <w:rPr>
          <w:rFonts w:asciiTheme="majorHAnsi" w:hAnsiTheme="majorHAnsi" w:cs="Tahoma"/>
        </w:rPr>
        <w:t>Levett</w:t>
      </w:r>
      <w:proofErr w:type="spellEnd"/>
      <w:r w:rsidRPr="00C21D64">
        <w:rPr>
          <w:rFonts w:asciiTheme="majorHAnsi" w:hAnsiTheme="majorHAnsi" w:cs="Tahoma"/>
        </w:rPr>
        <w:t xml:space="preserve"> (LL), Undine Bruckner (UB), Caroline Hartley (CH), Joanna </w:t>
      </w:r>
      <w:proofErr w:type="spellStart"/>
      <w:r w:rsidRPr="00C21D64">
        <w:rPr>
          <w:rFonts w:asciiTheme="majorHAnsi" w:hAnsiTheme="majorHAnsi" w:cs="Tahoma"/>
        </w:rPr>
        <w:t>Bagniewska</w:t>
      </w:r>
      <w:proofErr w:type="spellEnd"/>
      <w:r w:rsidRPr="00C21D64">
        <w:rPr>
          <w:rFonts w:asciiTheme="majorHAnsi" w:hAnsiTheme="majorHAnsi" w:cs="Tahoma"/>
        </w:rPr>
        <w:t xml:space="preserve"> (JB), Sophia Lenz (SL), Dominic </w:t>
      </w:r>
      <w:proofErr w:type="spellStart"/>
      <w:r w:rsidRPr="00C21D64">
        <w:rPr>
          <w:rFonts w:asciiTheme="majorHAnsi" w:hAnsiTheme="majorHAnsi" w:cs="Tahoma"/>
        </w:rPr>
        <w:t>Tromans</w:t>
      </w:r>
      <w:proofErr w:type="spellEnd"/>
      <w:r w:rsidRPr="00C21D64">
        <w:rPr>
          <w:rFonts w:asciiTheme="majorHAnsi" w:hAnsiTheme="majorHAnsi" w:cs="Tahoma"/>
        </w:rPr>
        <w:t xml:space="preserve"> (DT), Charlotte Walber (CW)</w:t>
      </w:r>
    </w:p>
    <w:p w:rsidR="00C21D64" w:rsidRPr="009D53B1" w:rsidRDefault="00C21D64" w:rsidP="00D40039">
      <w:pPr>
        <w:rPr>
          <w:rFonts w:asciiTheme="majorHAnsi" w:hAnsiTheme="majorHAnsi" w:cs="Tahoma"/>
        </w:rPr>
      </w:pPr>
    </w:p>
    <w:p w:rsidR="00342AFA" w:rsidRPr="009D53B1" w:rsidRDefault="00342AFA" w:rsidP="00D40039">
      <w:pPr>
        <w:pStyle w:val="ListParagraph"/>
        <w:ind w:left="0"/>
        <w:rPr>
          <w:rFonts w:asciiTheme="majorHAnsi" w:hAnsiTheme="majorHAnsi" w:cs="Tahoma"/>
        </w:rPr>
      </w:pPr>
      <w:r w:rsidRPr="009D53B1">
        <w:rPr>
          <w:rFonts w:asciiTheme="majorHAnsi" w:hAnsiTheme="majorHAnsi" w:cs="Tahoma"/>
          <w:color w:val="030303"/>
        </w:rPr>
        <w:t>Apologies:</w:t>
      </w:r>
      <w:r w:rsidRPr="009D53B1">
        <w:rPr>
          <w:rFonts w:asciiTheme="majorHAnsi" w:hAnsiTheme="majorHAnsi" w:cs="Tahoma"/>
        </w:rPr>
        <w:t xml:space="preserve"> </w:t>
      </w:r>
      <w:r w:rsidR="00C21D64" w:rsidRPr="00C21D64">
        <w:rPr>
          <w:rFonts w:asciiTheme="majorHAnsi" w:hAnsiTheme="majorHAnsi" w:cs="Tahoma"/>
        </w:rPr>
        <w:t>Georg Holländer (GH)</w:t>
      </w:r>
      <w:r w:rsidR="00C21D64">
        <w:rPr>
          <w:rFonts w:asciiTheme="majorHAnsi" w:hAnsiTheme="majorHAnsi" w:cs="Tahoma"/>
        </w:rPr>
        <w:t xml:space="preserve">, Katherine </w:t>
      </w:r>
      <w:proofErr w:type="spellStart"/>
      <w:r w:rsidR="00C21D64">
        <w:rPr>
          <w:rFonts w:asciiTheme="majorHAnsi" w:hAnsiTheme="majorHAnsi" w:cs="Tahoma"/>
        </w:rPr>
        <w:t>Corr</w:t>
      </w:r>
      <w:proofErr w:type="spellEnd"/>
      <w:r w:rsidR="00C21D64">
        <w:rPr>
          <w:rFonts w:asciiTheme="majorHAnsi" w:hAnsiTheme="majorHAnsi" w:cs="Tahoma"/>
        </w:rPr>
        <w:t xml:space="preserve"> (KC)</w:t>
      </w:r>
    </w:p>
    <w:p w:rsidR="00342AFA" w:rsidRDefault="00342AFA" w:rsidP="00D40039">
      <w:pPr>
        <w:pStyle w:val="ListParagraph"/>
        <w:ind w:left="0"/>
        <w:rPr>
          <w:rFonts w:asciiTheme="majorHAnsi" w:hAnsiTheme="majorHAnsi"/>
        </w:rPr>
      </w:pPr>
    </w:p>
    <w:p w:rsidR="00C21D64" w:rsidRPr="00C313C6" w:rsidRDefault="00C21D64" w:rsidP="00C21D64">
      <w:pPr>
        <w:rPr>
          <w:rFonts w:asciiTheme="majorHAnsi" w:hAnsiTheme="majorHAnsi"/>
          <w:b/>
        </w:rPr>
      </w:pPr>
      <w:r w:rsidRPr="00C313C6">
        <w:rPr>
          <w:rFonts w:asciiTheme="majorHAnsi" w:hAnsiTheme="majorHAnsi"/>
          <w:b/>
        </w:rPr>
        <w:t>1. Committee set up:</w:t>
      </w:r>
    </w:p>
    <w:p w:rsidR="00C313C6" w:rsidRDefault="00C313C6" w:rsidP="00C21D64">
      <w:pPr>
        <w:rPr>
          <w:rFonts w:asciiTheme="majorHAnsi" w:hAnsiTheme="majorHAnsi"/>
        </w:rPr>
      </w:pPr>
      <w:r>
        <w:rPr>
          <w:rFonts w:asciiTheme="majorHAnsi" w:hAnsiTheme="majorHAnsi"/>
        </w:rPr>
        <w:t>Main Committee</w:t>
      </w:r>
    </w:p>
    <w:p w:rsidR="00C21D64" w:rsidRPr="00C21D64" w:rsidRDefault="00C21D64" w:rsidP="00C21D64">
      <w:pPr>
        <w:rPr>
          <w:rFonts w:asciiTheme="majorHAnsi" w:hAnsiTheme="majorHAnsi"/>
        </w:rPr>
      </w:pPr>
      <w:r w:rsidRPr="00C21D64">
        <w:rPr>
          <w:rFonts w:asciiTheme="majorHAnsi" w:hAnsiTheme="majorHAnsi"/>
          <w:u w:val="single"/>
        </w:rPr>
        <w:t>Equality and Diversity Committee</w:t>
      </w:r>
    </w:p>
    <w:p w:rsidR="00C21D64" w:rsidRPr="00C21D64" w:rsidRDefault="00C21D64" w:rsidP="00C21D6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21D64">
        <w:rPr>
          <w:rFonts w:asciiTheme="majorHAnsi" w:hAnsiTheme="majorHAnsi"/>
        </w:rPr>
        <w:t xml:space="preserve">Chair: </w:t>
      </w:r>
      <w:proofErr w:type="spellStart"/>
      <w:r w:rsidRPr="00C21D64">
        <w:rPr>
          <w:rFonts w:asciiTheme="majorHAnsi" w:hAnsiTheme="majorHAnsi"/>
        </w:rPr>
        <w:t>Rebeccah</w:t>
      </w:r>
      <w:proofErr w:type="spellEnd"/>
      <w:r w:rsidRPr="00C21D64">
        <w:rPr>
          <w:rFonts w:asciiTheme="majorHAnsi" w:hAnsiTheme="majorHAnsi"/>
        </w:rPr>
        <w:t xml:space="preserve"> Slater</w:t>
      </w:r>
    </w:p>
    <w:p w:rsidR="00C21D64" w:rsidRPr="00C21D64" w:rsidRDefault="00C21D64" w:rsidP="00C21D6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21D64">
        <w:rPr>
          <w:rFonts w:asciiTheme="majorHAnsi" w:hAnsiTheme="majorHAnsi"/>
        </w:rPr>
        <w:t xml:space="preserve">Members: </w:t>
      </w:r>
      <w:r w:rsidRPr="00C21D64">
        <w:rPr>
          <w:rFonts w:asciiTheme="majorHAnsi" w:hAnsiTheme="majorHAnsi" w:cs="Tahoma"/>
        </w:rPr>
        <w:t>Georg Holländer</w:t>
      </w:r>
      <w:r w:rsidR="002361AB">
        <w:rPr>
          <w:rFonts w:asciiTheme="majorHAnsi" w:hAnsiTheme="majorHAnsi" w:cs="Tahoma"/>
        </w:rPr>
        <w:t xml:space="preserve"> (Head of Department),</w:t>
      </w:r>
      <w:r w:rsidRPr="00C21D64">
        <w:rPr>
          <w:rFonts w:asciiTheme="majorHAnsi" w:hAnsiTheme="majorHAnsi" w:cs="Tahoma"/>
        </w:rPr>
        <w:t xml:space="preserve"> </w:t>
      </w:r>
      <w:proofErr w:type="spellStart"/>
      <w:r w:rsidR="002361AB" w:rsidRPr="00C21D64">
        <w:rPr>
          <w:rFonts w:asciiTheme="majorHAnsi" w:hAnsiTheme="majorHAnsi"/>
        </w:rPr>
        <w:t>Lesa</w:t>
      </w:r>
      <w:proofErr w:type="spellEnd"/>
      <w:r w:rsidR="002361AB" w:rsidRPr="00C21D64">
        <w:rPr>
          <w:rFonts w:asciiTheme="majorHAnsi" w:hAnsiTheme="majorHAnsi"/>
        </w:rPr>
        <w:t xml:space="preserve"> </w:t>
      </w:r>
      <w:proofErr w:type="spellStart"/>
      <w:r w:rsidR="002361AB" w:rsidRPr="00C21D64">
        <w:rPr>
          <w:rFonts w:asciiTheme="majorHAnsi" w:hAnsiTheme="majorHAnsi"/>
        </w:rPr>
        <w:t>Levett</w:t>
      </w:r>
      <w:proofErr w:type="spellEnd"/>
      <w:r w:rsidR="002361AB">
        <w:rPr>
          <w:rFonts w:asciiTheme="majorHAnsi" w:hAnsiTheme="majorHAnsi"/>
        </w:rPr>
        <w:t xml:space="preserve"> (HAF), Irene Roberts, </w:t>
      </w:r>
      <w:proofErr w:type="spellStart"/>
      <w:r w:rsidR="00A769D1">
        <w:rPr>
          <w:rFonts w:asciiTheme="majorHAnsi" w:hAnsiTheme="majorHAnsi"/>
        </w:rPr>
        <w:t>Aomesh</w:t>
      </w:r>
      <w:proofErr w:type="spellEnd"/>
      <w:r w:rsidR="00A769D1">
        <w:rPr>
          <w:rFonts w:asciiTheme="majorHAnsi" w:hAnsiTheme="majorHAnsi"/>
        </w:rPr>
        <w:t xml:space="preserve"> Bhatt, Undine Bruckner</w:t>
      </w:r>
      <w:r w:rsidRPr="00C21D64">
        <w:rPr>
          <w:rFonts w:asciiTheme="majorHAnsi" w:hAnsiTheme="majorHAnsi"/>
        </w:rPr>
        <w:t>, Caroline Ha</w:t>
      </w:r>
      <w:r w:rsidR="00A769D1">
        <w:rPr>
          <w:rFonts w:asciiTheme="majorHAnsi" w:hAnsiTheme="majorHAnsi"/>
        </w:rPr>
        <w:t>rtley</w:t>
      </w:r>
      <w:r w:rsidRPr="00C21D6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Sarah </w:t>
      </w:r>
      <w:proofErr w:type="spellStart"/>
      <w:r>
        <w:rPr>
          <w:rFonts w:asciiTheme="majorHAnsi" w:hAnsiTheme="majorHAnsi"/>
        </w:rPr>
        <w:t>Willcox</w:t>
      </w:r>
      <w:proofErr w:type="spellEnd"/>
      <w:r>
        <w:rPr>
          <w:rFonts w:asciiTheme="majorHAnsi" w:hAnsiTheme="majorHAnsi"/>
        </w:rPr>
        <w:t>-Jones,</w:t>
      </w:r>
      <w:r w:rsidR="00A769D1">
        <w:rPr>
          <w:rFonts w:asciiTheme="majorHAnsi" w:hAnsiTheme="majorHAnsi"/>
        </w:rPr>
        <w:t xml:space="preserve"> Joanna </w:t>
      </w:r>
      <w:proofErr w:type="spellStart"/>
      <w:r w:rsidR="00A769D1">
        <w:rPr>
          <w:rFonts w:asciiTheme="majorHAnsi" w:hAnsiTheme="majorHAnsi"/>
        </w:rPr>
        <w:t>Bagniewska</w:t>
      </w:r>
      <w:proofErr w:type="spellEnd"/>
      <w:r w:rsidR="00A769D1">
        <w:rPr>
          <w:rFonts w:asciiTheme="majorHAnsi" w:hAnsiTheme="majorHAnsi"/>
        </w:rPr>
        <w:t xml:space="preserve">, Sophia Lenz, Dominic </w:t>
      </w:r>
      <w:proofErr w:type="spellStart"/>
      <w:r w:rsidR="00A769D1">
        <w:rPr>
          <w:rFonts w:asciiTheme="majorHAnsi" w:hAnsiTheme="majorHAnsi"/>
        </w:rPr>
        <w:t>Tromans</w:t>
      </w:r>
      <w:proofErr w:type="spellEnd"/>
      <w:r w:rsidR="00A769D1">
        <w:rPr>
          <w:rFonts w:asciiTheme="majorHAnsi" w:hAnsiTheme="majorHAnsi"/>
        </w:rPr>
        <w:t>, Charlotte Walber</w:t>
      </w:r>
    </w:p>
    <w:p w:rsidR="00C21D64" w:rsidRDefault="00A769D1" w:rsidP="00A769D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 Sub-Committees </w:t>
      </w:r>
      <w:r w:rsidR="00B44FF7">
        <w:rPr>
          <w:rFonts w:asciiTheme="majorHAnsi" w:hAnsiTheme="majorHAnsi"/>
        </w:rPr>
        <w:t>(to meet individually and report t main committee)</w:t>
      </w:r>
    </w:p>
    <w:p w:rsidR="00C221F8" w:rsidRPr="00C221F8" w:rsidRDefault="00C221F8" w:rsidP="00A769D1">
      <w:pPr>
        <w:rPr>
          <w:rFonts w:asciiTheme="majorHAnsi" w:hAnsiTheme="majorHAnsi"/>
          <w:u w:val="single"/>
        </w:rPr>
      </w:pPr>
      <w:r w:rsidRPr="00C221F8">
        <w:rPr>
          <w:rFonts w:asciiTheme="majorHAnsi" w:hAnsiTheme="majorHAnsi"/>
          <w:u w:val="single"/>
        </w:rPr>
        <w:t>Professional Wellbeing Committee</w:t>
      </w:r>
    </w:p>
    <w:p w:rsidR="00C221F8" w:rsidRDefault="00C221F8" w:rsidP="00C221F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Chair: Undine Bruckner</w:t>
      </w:r>
    </w:p>
    <w:p w:rsidR="00C221F8" w:rsidRDefault="00C221F8" w:rsidP="00C221F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Members: Joanna </w:t>
      </w:r>
      <w:proofErr w:type="spellStart"/>
      <w:r>
        <w:rPr>
          <w:rFonts w:asciiTheme="majorHAnsi" w:hAnsiTheme="majorHAnsi"/>
        </w:rPr>
        <w:t>Bagniewska</w:t>
      </w:r>
      <w:proofErr w:type="spellEnd"/>
      <w:r>
        <w:rPr>
          <w:rFonts w:asciiTheme="majorHAnsi" w:hAnsiTheme="majorHAnsi"/>
        </w:rPr>
        <w:t xml:space="preserve">, Dom </w:t>
      </w:r>
      <w:proofErr w:type="spellStart"/>
      <w:r>
        <w:rPr>
          <w:rFonts w:asciiTheme="majorHAnsi" w:hAnsiTheme="majorHAnsi"/>
        </w:rPr>
        <w:t>Tromans</w:t>
      </w:r>
      <w:proofErr w:type="spellEnd"/>
      <w:r>
        <w:rPr>
          <w:rFonts w:asciiTheme="majorHAnsi" w:hAnsiTheme="majorHAnsi"/>
        </w:rPr>
        <w:t xml:space="preserve">, Sarah </w:t>
      </w:r>
      <w:proofErr w:type="spellStart"/>
      <w:r>
        <w:rPr>
          <w:rFonts w:asciiTheme="majorHAnsi" w:hAnsiTheme="majorHAnsi"/>
        </w:rPr>
        <w:t>Willcox</w:t>
      </w:r>
      <w:proofErr w:type="spellEnd"/>
      <w:r>
        <w:rPr>
          <w:rFonts w:asciiTheme="majorHAnsi" w:hAnsiTheme="majorHAnsi"/>
        </w:rPr>
        <w:t>-Jones</w:t>
      </w:r>
    </w:p>
    <w:p w:rsidR="00C221F8" w:rsidRPr="00C221F8" w:rsidRDefault="00C221F8" w:rsidP="00C221F8">
      <w:pPr>
        <w:rPr>
          <w:rFonts w:asciiTheme="majorHAnsi" w:hAnsiTheme="majorHAnsi"/>
          <w:u w:val="single"/>
        </w:rPr>
      </w:pPr>
      <w:r w:rsidRPr="00C221F8">
        <w:rPr>
          <w:rFonts w:asciiTheme="majorHAnsi" w:hAnsiTheme="majorHAnsi"/>
          <w:u w:val="single"/>
        </w:rPr>
        <w:t>Career Development Committee</w:t>
      </w:r>
    </w:p>
    <w:p w:rsidR="00C221F8" w:rsidRDefault="00C221F8" w:rsidP="00C221F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Chair: Caroline Hartley</w:t>
      </w:r>
    </w:p>
    <w:p w:rsidR="00C221F8" w:rsidRPr="00C221F8" w:rsidRDefault="00C221F8" w:rsidP="00C221F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Members: Alex Jones, Charlotte Walber</w:t>
      </w:r>
    </w:p>
    <w:p w:rsidR="00C21D64" w:rsidRDefault="00C313C6" w:rsidP="00D40039">
      <w:pPr>
        <w:pStyle w:val="ListParagraph"/>
        <w:ind w:left="0"/>
        <w:rPr>
          <w:rFonts w:asciiTheme="majorHAnsi" w:hAnsiTheme="majorHAnsi"/>
        </w:rPr>
      </w:pPr>
      <w:r w:rsidRPr="00C313C6">
        <w:rPr>
          <w:rFonts w:asciiTheme="majorHAnsi" w:hAnsiTheme="majorHAnsi"/>
          <w:u w:val="single"/>
        </w:rPr>
        <w:t>And</w:t>
      </w:r>
      <w:r>
        <w:rPr>
          <w:rFonts w:asciiTheme="majorHAnsi" w:hAnsiTheme="majorHAnsi"/>
        </w:rPr>
        <w:t xml:space="preserve">: One member of Graduate Study Committee (SL) to report to the main E&amp;D committee </w:t>
      </w:r>
    </w:p>
    <w:p w:rsidR="00AA2301" w:rsidRDefault="00AA2301" w:rsidP="00D40039">
      <w:pPr>
        <w:pStyle w:val="ListParagraph"/>
        <w:ind w:left="0"/>
        <w:rPr>
          <w:rFonts w:asciiTheme="majorHAnsi" w:hAnsiTheme="majorHAnsi"/>
        </w:rPr>
      </w:pPr>
    </w:p>
    <w:p w:rsidR="002361AB" w:rsidRDefault="002361AB" w:rsidP="002361AB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At a later point in time: a data analysis group/ writing group to support the Athena Swan application</w:t>
      </w:r>
    </w:p>
    <w:p w:rsidR="002361AB" w:rsidRDefault="002361AB" w:rsidP="002361AB">
      <w:pPr>
        <w:pStyle w:val="ListParagraph"/>
        <w:ind w:left="0"/>
        <w:rPr>
          <w:rFonts w:asciiTheme="majorHAnsi" w:hAnsiTheme="majorHAnsi"/>
        </w:rPr>
      </w:pPr>
    </w:p>
    <w:p w:rsidR="002361AB" w:rsidRPr="00B44FF7" w:rsidRDefault="002361AB" w:rsidP="00D40039">
      <w:pPr>
        <w:pStyle w:val="ListParagraph"/>
        <w:ind w:left="0"/>
        <w:rPr>
          <w:rFonts w:asciiTheme="majorHAnsi" w:hAnsiTheme="majorHAnsi"/>
          <w:u w:val="single"/>
        </w:rPr>
      </w:pPr>
      <w:r w:rsidRPr="00B44FF7">
        <w:rPr>
          <w:rFonts w:asciiTheme="majorHAnsi" w:hAnsiTheme="majorHAnsi"/>
          <w:u w:val="single"/>
        </w:rPr>
        <w:t>Action:</w:t>
      </w:r>
    </w:p>
    <w:p w:rsidR="00EC2CE4" w:rsidRDefault="00EC2CE4" w:rsidP="002361A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RS and LL will </w:t>
      </w:r>
      <w:r w:rsidR="00F972A0">
        <w:rPr>
          <w:rFonts w:asciiTheme="majorHAnsi" w:hAnsiTheme="majorHAnsi"/>
        </w:rPr>
        <w:t>discuss</w:t>
      </w:r>
      <w:r>
        <w:rPr>
          <w:rFonts w:asciiTheme="majorHAnsi" w:hAnsiTheme="majorHAnsi"/>
        </w:rPr>
        <w:t xml:space="preserve"> the </w:t>
      </w:r>
      <w:r w:rsidR="00105888">
        <w:rPr>
          <w:rFonts w:asciiTheme="majorHAnsi" w:hAnsiTheme="majorHAnsi"/>
        </w:rPr>
        <w:t>possibility</w:t>
      </w:r>
      <w:r>
        <w:rPr>
          <w:rFonts w:asciiTheme="majorHAnsi" w:hAnsiTheme="majorHAnsi"/>
        </w:rPr>
        <w:t xml:space="preserve"> to </w:t>
      </w:r>
      <w:r w:rsidR="00105888">
        <w:rPr>
          <w:rFonts w:asciiTheme="majorHAnsi" w:hAnsiTheme="majorHAnsi"/>
        </w:rPr>
        <w:t>conduct</w:t>
      </w:r>
      <w:r w:rsidR="00F972A0">
        <w:rPr>
          <w:rFonts w:asciiTheme="majorHAnsi" w:hAnsiTheme="majorHAnsi"/>
        </w:rPr>
        <w:t xml:space="preserve"> regular </w:t>
      </w:r>
      <w:r w:rsidR="00105888">
        <w:rPr>
          <w:rFonts w:asciiTheme="majorHAnsi" w:hAnsiTheme="majorHAnsi"/>
        </w:rPr>
        <w:t xml:space="preserve">staff </w:t>
      </w:r>
      <w:r w:rsidR="00F972A0">
        <w:rPr>
          <w:rFonts w:asciiTheme="majorHAnsi" w:hAnsiTheme="majorHAnsi"/>
        </w:rPr>
        <w:t>surveys (via P-Con)</w:t>
      </w:r>
      <w:r>
        <w:rPr>
          <w:rFonts w:asciiTheme="majorHAnsi" w:hAnsiTheme="majorHAnsi"/>
        </w:rPr>
        <w:t xml:space="preserve"> </w:t>
      </w:r>
    </w:p>
    <w:p w:rsidR="00EC2CE4" w:rsidRDefault="00EC2CE4" w:rsidP="002361A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LL will organise an MS Teams page for the E&amp;D Committee</w:t>
      </w:r>
    </w:p>
    <w:p w:rsidR="002361AB" w:rsidRDefault="002361AB" w:rsidP="002361A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JB will create a visualisation/ flow chart </w:t>
      </w:r>
      <w:r w:rsidR="00586C26">
        <w:rPr>
          <w:rFonts w:asciiTheme="majorHAnsi" w:hAnsiTheme="majorHAnsi"/>
        </w:rPr>
        <w:t xml:space="preserve">(e.g. PowerPoint) </w:t>
      </w:r>
      <w:r>
        <w:rPr>
          <w:rFonts w:asciiTheme="majorHAnsi" w:hAnsiTheme="majorHAnsi"/>
        </w:rPr>
        <w:t>of the committees</w:t>
      </w:r>
      <w:r w:rsidR="00586C26">
        <w:rPr>
          <w:rFonts w:asciiTheme="majorHAnsi" w:hAnsiTheme="majorHAnsi"/>
        </w:rPr>
        <w:t>’ structure</w:t>
      </w:r>
    </w:p>
    <w:p w:rsidR="00105888" w:rsidRPr="00105888" w:rsidRDefault="00105888" w:rsidP="0010588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UB &amp; CH create Terms of Reference for their groups until next meeting</w:t>
      </w:r>
    </w:p>
    <w:p w:rsidR="00105888" w:rsidRDefault="00105888" w:rsidP="0010588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LL will share her department’s </w:t>
      </w:r>
      <w:proofErr w:type="spellStart"/>
      <w:r>
        <w:rPr>
          <w:rFonts w:asciiTheme="majorHAnsi" w:hAnsiTheme="majorHAnsi"/>
        </w:rPr>
        <w:t>ToR</w:t>
      </w:r>
      <w:proofErr w:type="spellEnd"/>
      <w:r>
        <w:rPr>
          <w:rFonts w:asciiTheme="majorHAnsi" w:hAnsiTheme="majorHAnsi"/>
        </w:rPr>
        <w:t xml:space="preserve"> as guidance</w:t>
      </w:r>
    </w:p>
    <w:p w:rsidR="00105888" w:rsidRDefault="00105888" w:rsidP="002F4FE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Sub-committees agree on their individual meeting dates (set up provisional meeting dates once members are recruited)</w:t>
      </w:r>
    </w:p>
    <w:p w:rsidR="002F4FEC" w:rsidRDefault="002F4FEC" w:rsidP="002F4FE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Recruitment</w:t>
      </w:r>
      <w:r w:rsidR="00F60894">
        <w:rPr>
          <w:rFonts w:asciiTheme="majorHAnsi" w:hAnsiTheme="majorHAnsi"/>
        </w:rPr>
        <w:t xml:space="preserve"> for sub-committees</w:t>
      </w:r>
      <w:r>
        <w:rPr>
          <w:rFonts w:asciiTheme="majorHAnsi" w:hAnsiTheme="majorHAnsi"/>
        </w:rPr>
        <w:t>:</w:t>
      </w:r>
    </w:p>
    <w:p w:rsidR="00F60894" w:rsidRDefault="00F60894" w:rsidP="002F4FEC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Aim: around 8 members each</w:t>
      </w:r>
    </w:p>
    <w:p w:rsidR="002F4FEC" w:rsidRDefault="002F4FEC" w:rsidP="002F4FEC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especia</w:t>
      </w:r>
      <w:r w:rsidR="00F972A0">
        <w:rPr>
          <w:rFonts w:asciiTheme="majorHAnsi" w:hAnsiTheme="majorHAnsi"/>
        </w:rPr>
        <w:t>lly bigger research groups (</w:t>
      </w:r>
      <w:r>
        <w:rPr>
          <w:rFonts w:asciiTheme="majorHAnsi" w:hAnsiTheme="majorHAnsi"/>
        </w:rPr>
        <w:t>Wood</w:t>
      </w:r>
      <w:r w:rsidR="00F972A0">
        <w:rPr>
          <w:rFonts w:asciiTheme="majorHAnsi" w:hAnsiTheme="majorHAnsi"/>
        </w:rPr>
        <w:t xml:space="preserve"> Group</w:t>
      </w:r>
      <w:r>
        <w:rPr>
          <w:rFonts w:asciiTheme="majorHAnsi" w:hAnsiTheme="majorHAnsi"/>
        </w:rPr>
        <w:t>/ OVG) should be in focus</w:t>
      </w:r>
    </w:p>
    <w:p w:rsidR="00F60894" w:rsidRDefault="00F60894" w:rsidP="002F4FEC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clinicians and non-clinicians</w:t>
      </w:r>
    </w:p>
    <w:p w:rsidR="00F60894" w:rsidRPr="00D1376D" w:rsidRDefault="00F60894" w:rsidP="00DF5D85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 w:rsidRPr="00D1376D">
        <w:rPr>
          <w:rFonts w:asciiTheme="majorHAnsi" w:hAnsiTheme="majorHAnsi"/>
        </w:rPr>
        <w:t>variation of pay grades</w:t>
      </w:r>
      <w:r w:rsidR="00D1376D" w:rsidRPr="00D1376D">
        <w:rPr>
          <w:rFonts w:asciiTheme="majorHAnsi" w:hAnsiTheme="majorHAnsi"/>
        </w:rPr>
        <w:t xml:space="preserve"> (esp.</w:t>
      </w:r>
      <w:r w:rsidR="00D1376D">
        <w:rPr>
          <w:rFonts w:asciiTheme="majorHAnsi" w:hAnsiTheme="majorHAnsi"/>
        </w:rPr>
        <w:t xml:space="preserve"> </w:t>
      </w:r>
      <w:r w:rsidRPr="00D1376D">
        <w:rPr>
          <w:rFonts w:asciiTheme="majorHAnsi" w:hAnsiTheme="majorHAnsi"/>
        </w:rPr>
        <w:t>Professional Wellbeing C.</w:t>
      </w:r>
      <w:r w:rsidR="00D1376D">
        <w:rPr>
          <w:rFonts w:asciiTheme="majorHAnsi" w:hAnsiTheme="majorHAnsi"/>
        </w:rPr>
        <w:t xml:space="preserve"> to be inclusive to all staff members)</w:t>
      </w:r>
    </w:p>
    <w:p w:rsidR="00C313C6" w:rsidRDefault="00C313C6" w:rsidP="00D40039">
      <w:pPr>
        <w:pStyle w:val="ListParagraph"/>
        <w:ind w:left="0"/>
        <w:rPr>
          <w:rFonts w:asciiTheme="majorHAnsi" w:hAnsiTheme="majorHAnsi"/>
        </w:rPr>
      </w:pPr>
    </w:p>
    <w:p w:rsidR="00B87383" w:rsidRDefault="00B87383" w:rsidP="00D40039">
      <w:pPr>
        <w:pStyle w:val="ListParagraph"/>
        <w:ind w:left="0"/>
        <w:rPr>
          <w:rFonts w:asciiTheme="majorHAnsi" w:hAnsiTheme="majorHAnsi"/>
        </w:rPr>
      </w:pPr>
    </w:p>
    <w:p w:rsidR="00B87383" w:rsidRDefault="00B87383" w:rsidP="00D40039">
      <w:pPr>
        <w:pStyle w:val="ListParagraph"/>
        <w:ind w:left="0"/>
        <w:rPr>
          <w:rFonts w:asciiTheme="majorHAnsi" w:hAnsiTheme="majorHAnsi"/>
        </w:rPr>
      </w:pPr>
    </w:p>
    <w:p w:rsidR="00AA2301" w:rsidRPr="002F4FEC" w:rsidRDefault="002361AB" w:rsidP="00D40039">
      <w:pPr>
        <w:pStyle w:val="ListParagraph"/>
        <w:ind w:left="0"/>
        <w:rPr>
          <w:rFonts w:asciiTheme="majorHAnsi" w:hAnsiTheme="majorHAnsi"/>
          <w:b/>
        </w:rPr>
      </w:pPr>
      <w:r w:rsidRPr="002F4FEC">
        <w:rPr>
          <w:rFonts w:asciiTheme="majorHAnsi" w:hAnsiTheme="majorHAnsi"/>
          <w:b/>
        </w:rPr>
        <w:lastRenderedPageBreak/>
        <w:t>2. Committees’ Activities</w:t>
      </w:r>
    </w:p>
    <w:p w:rsidR="002361AB" w:rsidRDefault="002361AB" w:rsidP="002361A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Use Action Plan from last Athena Swan application and divide the tasks/objectives between sub-committees</w:t>
      </w:r>
    </w:p>
    <w:p w:rsidR="002F4FEC" w:rsidRPr="002F4FEC" w:rsidRDefault="002361AB" w:rsidP="002F4FEC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Trello as a system to keep track of objectives</w:t>
      </w:r>
    </w:p>
    <w:p w:rsidR="00D1376D" w:rsidRPr="00C221F8" w:rsidRDefault="00D1376D" w:rsidP="00D1376D">
      <w:pPr>
        <w:rPr>
          <w:rFonts w:asciiTheme="majorHAnsi" w:hAnsiTheme="majorHAnsi"/>
          <w:u w:val="single"/>
        </w:rPr>
      </w:pPr>
      <w:r w:rsidRPr="00C221F8">
        <w:rPr>
          <w:rFonts w:asciiTheme="majorHAnsi" w:hAnsiTheme="majorHAnsi"/>
          <w:u w:val="single"/>
        </w:rPr>
        <w:t>Professional Wellbeing Committee</w:t>
      </w:r>
    </w:p>
    <w:p w:rsidR="00D1376D" w:rsidRDefault="00D1376D" w:rsidP="00D1376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Survey to </w:t>
      </w:r>
      <w:r w:rsidR="00B764A1">
        <w:rPr>
          <w:rFonts w:asciiTheme="majorHAnsi" w:hAnsiTheme="majorHAnsi"/>
        </w:rPr>
        <w:t>find out staff needs</w:t>
      </w:r>
      <w:r w:rsidR="00586C26">
        <w:rPr>
          <w:rFonts w:asciiTheme="majorHAnsi" w:hAnsiTheme="majorHAnsi"/>
        </w:rPr>
        <w:t xml:space="preserve"> and improvement scope</w:t>
      </w:r>
    </w:p>
    <w:p w:rsidR="00586C26" w:rsidRDefault="00586C26" w:rsidP="00D1376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Explore alternate routes for self-empowerment (counselling by Zurich insurance)</w:t>
      </w:r>
    </w:p>
    <w:p w:rsidR="00586C26" w:rsidRDefault="00586C26" w:rsidP="00D1376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Specific guidance for line managers to support their staff’s wellbeing &amp; mental health</w:t>
      </w:r>
    </w:p>
    <w:p w:rsidR="00D1376D" w:rsidRPr="00C221F8" w:rsidRDefault="00D1376D" w:rsidP="00D1376D">
      <w:pPr>
        <w:rPr>
          <w:rFonts w:asciiTheme="majorHAnsi" w:hAnsiTheme="majorHAnsi"/>
          <w:u w:val="single"/>
        </w:rPr>
      </w:pPr>
      <w:r w:rsidRPr="00C221F8">
        <w:rPr>
          <w:rFonts w:asciiTheme="majorHAnsi" w:hAnsiTheme="majorHAnsi"/>
          <w:u w:val="single"/>
        </w:rPr>
        <w:t>Career Development Committee</w:t>
      </w:r>
    </w:p>
    <w:p w:rsidR="00D1376D" w:rsidRDefault="00B764A1" w:rsidP="00D1376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Overall aim: support early career researchers: mentorship</w:t>
      </w:r>
    </w:p>
    <w:p w:rsidR="000E2D5D" w:rsidRDefault="00B764A1" w:rsidP="00D1376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Create survey </w:t>
      </w:r>
      <w:r w:rsidR="000E2D5D">
        <w:rPr>
          <w:rFonts w:asciiTheme="majorHAnsi" w:hAnsiTheme="majorHAnsi"/>
        </w:rPr>
        <w:t>to find out:</w:t>
      </w:r>
    </w:p>
    <w:p w:rsidR="000E2D5D" w:rsidRPr="000E2D5D" w:rsidRDefault="000E2D5D" w:rsidP="000E2D5D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who identifies as </w:t>
      </w:r>
      <w:r w:rsidRPr="000E2D5D">
        <w:rPr>
          <w:rFonts w:asciiTheme="majorHAnsi" w:hAnsiTheme="majorHAnsi"/>
          <w:i/>
        </w:rPr>
        <w:t>early career</w:t>
      </w:r>
      <w:r w:rsidR="00586C26">
        <w:rPr>
          <w:rFonts w:asciiTheme="majorHAnsi" w:hAnsiTheme="majorHAnsi"/>
          <w:i/>
        </w:rPr>
        <w:t xml:space="preserve"> staff member</w:t>
      </w:r>
    </w:p>
    <w:p w:rsidR="000E2D5D" w:rsidRPr="000E2D5D" w:rsidRDefault="00586C26" w:rsidP="000E2D5D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they expect to be supported in their career</w:t>
      </w:r>
    </w:p>
    <w:p w:rsidR="000E2D5D" w:rsidRPr="00586C26" w:rsidRDefault="00586C26" w:rsidP="00586C26">
      <w:pPr>
        <w:rPr>
          <w:rFonts w:asciiTheme="majorHAnsi" w:hAnsiTheme="majorHAnsi"/>
        </w:rPr>
      </w:pPr>
      <w:r w:rsidRPr="00586C26">
        <w:rPr>
          <w:rFonts w:asciiTheme="majorHAnsi" w:hAnsiTheme="majorHAnsi"/>
          <w:u w:val="single"/>
        </w:rPr>
        <w:t>Action</w:t>
      </w:r>
      <w:r w:rsidRPr="00586C26">
        <w:rPr>
          <w:rFonts w:asciiTheme="majorHAnsi" w:hAnsiTheme="majorHAnsi"/>
        </w:rPr>
        <w:t>:</w:t>
      </w:r>
    </w:p>
    <w:p w:rsidR="00586C26" w:rsidRDefault="00586C26" w:rsidP="00586C2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Laura </w:t>
      </w:r>
      <w:proofErr w:type="spellStart"/>
      <w:r>
        <w:rPr>
          <w:rFonts w:asciiTheme="majorHAnsi" w:hAnsiTheme="majorHAnsi"/>
        </w:rPr>
        <w:t>Goude</w:t>
      </w:r>
      <w:proofErr w:type="spellEnd"/>
      <w:r>
        <w:rPr>
          <w:rFonts w:asciiTheme="majorHAnsi" w:hAnsiTheme="majorHAnsi"/>
        </w:rPr>
        <w:t xml:space="preserve"> and CH will have a meeting about </w:t>
      </w:r>
      <w:r w:rsidR="00452E38">
        <w:rPr>
          <w:rFonts w:asciiTheme="majorHAnsi" w:hAnsiTheme="majorHAnsi"/>
        </w:rPr>
        <w:t xml:space="preserve">the </w:t>
      </w:r>
      <w:r w:rsidR="00105888">
        <w:rPr>
          <w:rFonts w:asciiTheme="majorHAnsi" w:hAnsiTheme="majorHAnsi"/>
        </w:rPr>
        <w:t>use of</w:t>
      </w:r>
      <w:r w:rsidR="00452E38">
        <w:rPr>
          <w:rFonts w:asciiTheme="majorHAnsi" w:hAnsiTheme="majorHAnsi"/>
        </w:rPr>
        <w:t xml:space="preserve"> </w:t>
      </w:r>
      <w:r w:rsidR="00EC2CE4">
        <w:rPr>
          <w:rFonts w:asciiTheme="majorHAnsi" w:hAnsiTheme="majorHAnsi"/>
        </w:rPr>
        <w:t>surveys</w:t>
      </w:r>
    </w:p>
    <w:p w:rsidR="00586C26" w:rsidRPr="00586C26" w:rsidRDefault="00586C26" w:rsidP="00586C2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LL will provide their department’s past surveys as framework</w:t>
      </w:r>
    </w:p>
    <w:p w:rsidR="00207438" w:rsidRPr="00D1376D" w:rsidRDefault="00207438" w:rsidP="00D1376D">
      <w:pPr>
        <w:rPr>
          <w:rFonts w:asciiTheme="majorHAnsi" w:hAnsiTheme="majorHAnsi"/>
        </w:rPr>
      </w:pPr>
    </w:p>
    <w:p w:rsidR="00AA2301" w:rsidRPr="00B87383" w:rsidRDefault="00EC2CE4" w:rsidP="00D40039">
      <w:pPr>
        <w:pStyle w:val="ListParagraph"/>
        <w:ind w:left="0"/>
        <w:rPr>
          <w:rFonts w:asciiTheme="majorHAnsi" w:hAnsiTheme="majorHAnsi"/>
          <w:b/>
        </w:rPr>
      </w:pPr>
      <w:r w:rsidRPr="00B87383">
        <w:rPr>
          <w:rFonts w:asciiTheme="majorHAnsi" w:hAnsiTheme="majorHAnsi"/>
          <w:b/>
        </w:rPr>
        <w:t>3. Bullying and Harassment</w:t>
      </w:r>
    </w:p>
    <w:p w:rsidR="00EC2CE4" w:rsidRDefault="00EC2CE4" w:rsidP="00EC2CE4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No cases</w:t>
      </w:r>
    </w:p>
    <w:p w:rsidR="00EC2CE4" w:rsidRDefault="00EC2CE4" w:rsidP="00EC2CE4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Recruitment for B&amp;H Advisors necessary</w:t>
      </w:r>
    </w:p>
    <w:p w:rsidR="00EC2CE4" w:rsidRDefault="00EC2CE4" w:rsidP="00EC2CE4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Currently: only 1 available (Wood Group)</w:t>
      </w:r>
    </w:p>
    <w:p w:rsidR="00EC2CE4" w:rsidRDefault="00EC2CE4" w:rsidP="00EC2CE4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Ideally: also B&amp;H advisors at OVG and JR</w:t>
      </w:r>
    </w:p>
    <w:p w:rsidR="00EC2CE4" w:rsidRDefault="00EC2CE4" w:rsidP="00EC2CE4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Some staff members have voiced interest</w:t>
      </w:r>
    </w:p>
    <w:p w:rsidR="00EC2CE4" w:rsidRDefault="00EC2CE4" w:rsidP="00EC2CE4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 w:rsidRPr="00EC2CE4">
        <w:rPr>
          <w:rFonts w:asciiTheme="majorHAnsi" w:hAnsiTheme="majorHAnsi"/>
          <w:u w:val="single"/>
        </w:rPr>
        <w:t>Action</w:t>
      </w:r>
      <w:r>
        <w:rPr>
          <w:rFonts w:asciiTheme="majorHAnsi" w:hAnsiTheme="majorHAnsi"/>
        </w:rPr>
        <w:t>: Follow-up on that interest, inform about training and responsibilities (SL &amp; CW)</w:t>
      </w:r>
    </w:p>
    <w:p w:rsidR="00B87383" w:rsidRDefault="00B87383" w:rsidP="00D40039">
      <w:pPr>
        <w:pStyle w:val="ListParagraph"/>
        <w:ind w:left="0"/>
        <w:rPr>
          <w:rFonts w:asciiTheme="majorHAnsi" w:hAnsiTheme="majorHAnsi"/>
        </w:rPr>
      </w:pPr>
    </w:p>
    <w:p w:rsidR="00EC2CE4" w:rsidRPr="00B87383" w:rsidRDefault="00105888" w:rsidP="00D40039">
      <w:pPr>
        <w:pStyle w:val="ListParagraph"/>
        <w:ind w:left="0"/>
        <w:rPr>
          <w:rFonts w:asciiTheme="majorHAnsi" w:hAnsiTheme="majorHAnsi"/>
          <w:b/>
        </w:rPr>
      </w:pPr>
      <w:r w:rsidRPr="00B87383">
        <w:rPr>
          <w:rFonts w:asciiTheme="majorHAnsi" w:hAnsiTheme="majorHAnsi"/>
          <w:b/>
        </w:rPr>
        <w:t>4. Future Meeting Dates</w:t>
      </w:r>
    </w:p>
    <w:p w:rsidR="00105888" w:rsidRDefault="00105888" w:rsidP="00105888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One update meeting in a month’s time (Mid-March) and in accordance with Paediatric Management Meetings (20</w:t>
      </w:r>
      <w:r w:rsidRPr="00105888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May, 28</w:t>
      </w:r>
      <w:r w:rsidRPr="00105888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October)</w:t>
      </w:r>
    </w:p>
    <w:p w:rsidR="000E665C" w:rsidRDefault="000E665C" w:rsidP="00105888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Sub-committees will meet as often as they see fit</w:t>
      </w:r>
    </w:p>
    <w:p w:rsidR="00105888" w:rsidRPr="00105888" w:rsidRDefault="00105888" w:rsidP="00105888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Agenda for next m</w:t>
      </w:r>
      <w:r w:rsidR="00B87383">
        <w:rPr>
          <w:rFonts w:asciiTheme="majorHAnsi" w:hAnsiTheme="majorHAnsi"/>
        </w:rPr>
        <w:t>eeting</w:t>
      </w:r>
    </w:p>
    <w:p w:rsidR="00105888" w:rsidRDefault="00105888" w:rsidP="00105888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Decision on surveys</w:t>
      </w:r>
    </w:p>
    <w:p w:rsidR="00105888" w:rsidRDefault="00105888" w:rsidP="00105888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Progress of sub-committee recruitment (first meetings)</w:t>
      </w:r>
    </w:p>
    <w:p w:rsidR="00105888" w:rsidRPr="00105888" w:rsidRDefault="00105888" w:rsidP="00105888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B87383">
        <w:rPr>
          <w:rFonts w:asciiTheme="majorHAnsi" w:hAnsiTheme="majorHAnsi"/>
          <w:u w:val="single"/>
        </w:rPr>
        <w:t>Action</w:t>
      </w:r>
      <w:r>
        <w:rPr>
          <w:rFonts w:asciiTheme="majorHAnsi" w:hAnsiTheme="majorHAnsi"/>
        </w:rPr>
        <w:t>: CW creates Outlook Calendar Events for future meetings</w:t>
      </w:r>
    </w:p>
    <w:sectPr w:rsidR="00105888" w:rsidRPr="0010588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77" w:rsidRDefault="00A67E77" w:rsidP="00A67E77">
      <w:r>
        <w:separator/>
      </w:r>
    </w:p>
  </w:endnote>
  <w:endnote w:type="continuationSeparator" w:id="0">
    <w:p w:rsidR="00A67E77" w:rsidRDefault="00A67E77" w:rsidP="00A6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77" w:rsidRDefault="00A67E77">
    <w:pPr>
      <w:pStyle w:val="Footer"/>
    </w:pPr>
    <w:r>
      <w:t xml:space="preserve">E&amp;D committee meeting minutes </w:t>
    </w:r>
    <w:r w:rsidR="00CC1266">
      <w:t>11</w:t>
    </w:r>
    <w:r>
      <w:t xml:space="preserve"> </w:t>
    </w:r>
    <w:r w:rsidR="00CC1266">
      <w:t>Feb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77" w:rsidRDefault="00A67E77" w:rsidP="00A67E77">
      <w:r>
        <w:separator/>
      </w:r>
    </w:p>
  </w:footnote>
  <w:footnote w:type="continuationSeparator" w:id="0">
    <w:p w:rsidR="00A67E77" w:rsidRDefault="00A67E77" w:rsidP="00A6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051"/>
    <w:multiLevelType w:val="hybridMultilevel"/>
    <w:tmpl w:val="2598C542"/>
    <w:lvl w:ilvl="0" w:tplc="CBCCE3E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37AB"/>
    <w:multiLevelType w:val="hybridMultilevel"/>
    <w:tmpl w:val="8AF6A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0C16"/>
    <w:multiLevelType w:val="hybridMultilevel"/>
    <w:tmpl w:val="C9123462"/>
    <w:lvl w:ilvl="0" w:tplc="CBCCE3E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CBCCE3E4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38D8"/>
    <w:multiLevelType w:val="hybridMultilevel"/>
    <w:tmpl w:val="ED987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CF9"/>
    <w:multiLevelType w:val="hybridMultilevel"/>
    <w:tmpl w:val="01345EB0"/>
    <w:lvl w:ilvl="0" w:tplc="6A829508">
      <w:start w:val="1"/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124BD5"/>
    <w:multiLevelType w:val="hybridMultilevel"/>
    <w:tmpl w:val="D6947EF2"/>
    <w:lvl w:ilvl="0" w:tplc="CBCCE3E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9565B"/>
    <w:multiLevelType w:val="hybridMultilevel"/>
    <w:tmpl w:val="41E08FD2"/>
    <w:lvl w:ilvl="0" w:tplc="CBCCE3E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E345F"/>
    <w:multiLevelType w:val="hybridMultilevel"/>
    <w:tmpl w:val="8C88B3C8"/>
    <w:lvl w:ilvl="0" w:tplc="03867C1A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6643C"/>
    <w:multiLevelType w:val="hybridMultilevel"/>
    <w:tmpl w:val="CFBAA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B2303"/>
    <w:multiLevelType w:val="hybridMultilevel"/>
    <w:tmpl w:val="A4586DF0"/>
    <w:lvl w:ilvl="0" w:tplc="CBCCE3E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FA"/>
    <w:rsid w:val="00062EDF"/>
    <w:rsid w:val="00066405"/>
    <w:rsid w:val="000B78C4"/>
    <w:rsid w:val="000D2030"/>
    <w:rsid w:val="000E2D5D"/>
    <w:rsid w:val="000E665C"/>
    <w:rsid w:val="000E6786"/>
    <w:rsid w:val="00105888"/>
    <w:rsid w:val="00200ABC"/>
    <w:rsid w:val="00207438"/>
    <w:rsid w:val="002361AB"/>
    <w:rsid w:val="002F4FEC"/>
    <w:rsid w:val="002F7B98"/>
    <w:rsid w:val="003306B5"/>
    <w:rsid w:val="00342AFA"/>
    <w:rsid w:val="003471B5"/>
    <w:rsid w:val="003D63E2"/>
    <w:rsid w:val="00446FF9"/>
    <w:rsid w:val="00450707"/>
    <w:rsid w:val="00452E38"/>
    <w:rsid w:val="00586C26"/>
    <w:rsid w:val="007C5F41"/>
    <w:rsid w:val="00915521"/>
    <w:rsid w:val="00997AF8"/>
    <w:rsid w:val="009A48DF"/>
    <w:rsid w:val="009D53B1"/>
    <w:rsid w:val="009E555C"/>
    <w:rsid w:val="00A11C16"/>
    <w:rsid w:val="00A67E77"/>
    <w:rsid w:val="00A769D1"/>
    <w:rsid w:val="00AA2301"/>
    <w:rsid w:val="00B44FF7"/>
    <w:rsid w:val="00B54681"/>
    <w:rsid w:val="00B764A1"/>
    <w:rsid w:val="00B87383"/>
    <w:rsid w:val="00C21A7C"/>
    <w:rsid w:val="00C21D64"/>
    <w:rsid w:val="00C221F8"/>
    <w:rsid w:val="00C313C6"/>
    <w:rsid w:val="00CC1266"/>
    <w:rsid w:val="00D1376D"/>
    <w:rsid w:val="00D40039"/>
    <w:rsid w:val="00D57EB3"/>
    <w:rsid w:val="00DD538D"/>
    <w:rsid w:val="00EC2CE4"/>
    <w:rsid w:val="00F60894"/>
    <w:rsid w:val="00F93716"/>
    <w:rsid w:val="00F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253B9-6074-4DFE-AA68-7DE4E50A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F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E7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E7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Charlotte Walber</cp:lastModifiedBy>
  <cp:revision>5</cp:revision>
  <dcterms:created xsi:type="dcterms:W3CDTF">2020-02-25T13:37:00Z</dcterms:created>
  <dcterms:modified xsi:type="dcterms:W3CDTF">2020-02-26T13:55:00Z</dcterms:modified>
</cp:coreProperties>
</file>