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9A217" w14:textId="36E2395D" w:rsidR="000A10C1" w:rsidRPr="0066293A" w:rsidRDefault="00E210FE" w:rsidP="00517C65">
      <w:pPr>
        <w:widowControl w:val="0"/>
        <w:autoSpaceDE w:val="0"/>
        <w:autoSpaceDN w:val="0"/>
        <w:adjustRightInd w:val="0"/>
        <w:ind w:left="-993"/>
        <w:jc w:val="center"/>
        <w:rPr>
          <w:rFonts w:ascii="Tahoma" w:hAnsi="Tahoma" w:cs="Tahoma"/>
          <w:b/>
          <w:sz w:val="22"/>
          <w:szCs w:val="22"/>
          <w:lang w:val="en-US"/>
        </w:rPr>
      </w:pPr>
      <w:r>
        <w:rPr>
          <w:rFonts w:ascii="Tahoma" w:hAnsi="Tahoma" w:cs="Tahoma"/>
          <w:b/>
          <w:sz w:val="22"/>
          <w:szCs w:val="22"/>
        </w:rPr>
        <w:t>Minutes</w:t>
      </w:r>
      <w:r w:rsidR="00B424F1" w:rsidRPr="0066293A">
        <w:rPr>
          <w:rFonts w:ascii="Tahoma" w:hAnsi="Tahoma" w:cs="Tahoma"/>
          <w:b/>
          <w:sz w:val="22"/>
          <w:szCs w:val="22"/>
        </w:rPr>
        <w:t xml:space="preserve"> -</w:t>
      </w:r>
      <w:r w:rsidR="009F32A0" w:rsidRPr="0066293A">
        <w:rPr>
          <w:rFonts w:ascii="Tahoma" w:hAnsi="Tahoma" w:cs="Tahoma"/>
          <w:b/>
          <w:bCs/>
          <w:sz w:val="22"/>
          <w:szCs w:val="22"/>
          <w:lang w:val="en-US"/>
        </w:rPr>
        <w:t xml:space="preserve"> Athena SWAN meeting </w:t>
      </w:r>
      <w:r w:rsidR="009A4880" w:rsidRPr="0066293A">
        <w:rPr>
          <w:rFonts w:ascii="Tahoma" w:hAnsi="Tahoma" w:cs="Tahoma"/>
          <w:b/>
          <w:sz w:val="22"/>
          <w:szCs w:val="22"/>
          <w:lang w:val="en-US"/>
        </w:rPr>
        <w:t xml:space="preserve">Wednesday </w:t>
      </w:r>
      <w:r w:rsidR="00517C65">
        <w:rPr>
          <w:rFonts w:ascii="Tahoma" w:hAnsi="Tahoma" w:cs="Tahoma"/>
          <w:b/>
          <w:sz w:val="22"/>
          <w:szCs w:val="22"/>
          <w:lang w:val="en-US"/>
        </w:rPr>
        <w:t>1</w:t>
      </w:r>
      <w:r w:rsidR="00BC06E5">
        <w:rPr>
          <w:rFonts w:ascii="Tahoma" w:hAnsi="Tahoma" w:cs="Tahoma"/>
          <w:b/>
          <w:sz w:val="22"/>
          <w:szCs w:val="22"/>
          <w:lang w:val="en-US"/>
        </w:rPr>
        <w:t>1</w:t>
      </w:r>
      <w:r w:rsidR="00517C65" w:rsidRPr="00517C65">
        <w:rPr>
          <w:rFonts w:ascii="Tahoma" w:hAnsi="Tahoma" w:cs="Tahoma"/>
          <w:b/>
          <w:sz w:val="22"/>
          <w:szCs w:val="22"/>
          <w:vertAlign w:val="superscript"/>
          <w:lang w:val="en-US"/>
        </w:rPr>
        <w:t>th</w:t>
      </w:r>
      <w:r w:rsidR="00517C65">
        <w:rPr>
          <w:rFonts w:ascii="Tahoma" w:hAnsi="Tahoma" w:cs="Tahoma"/>
          <w:b/>
          <w:sz w:val="22"/>
          <w:szCs w:val="22"/>
          <w:lang w:val="en-US"/>
        </w:rPr>
        <w:t xml:space="preserve"> </w:t>
      </w:r>
      <w:r w:rsidR="00400EDD">
        <w:rPr>
          <w:rFonts w:ascii="Tahoma" w:hAnsi="Tahoma" w:cs="Tahoma"/>
          <w:b/>
          <w:sz w:val="22"/>
          <w:szCs w:val="22"/>
          <w:lang w:val="en-US"/>
        </w:rPr>
        <w:t xml:space="preserve">January </w:t>
      </w:r>
      <w:r w:rsidR="00400EDD" w:rsidRPr="0066293A">
        <w:rPr>
          <w:rFonts w:ascii="Tahoma" w:hAnsi="Tahoma" w:cs="Tahoma"/>
          <w:b/>
          <w:sz w:val="22"/>
          <w:szCs w:val="22"/>
          <w:lang w:val="en-US"/>
        </w:rPr>
        <w:t>2017</w:t>
      </w:r>
    </w:p>
    <w:p w14:paraId="58617724" w14:textId="4BEA1B8F" w:rsidR="00641B35" w:rsidRPr="0066293A" w:rsidRDefault="00517C65" w:rsidP="00517C65">
      <w:pPr>
        <w:widowControl w:val="0"/>
        <w:autoSpaceDE w:val="0"/>
        <w:autoSpaceDN w:val="0"/>
        <w:adjustRightInd w:val="0"/>
        <w:ind w:left="-993"/>
        <w:jc w:val="center"/>
        <w:rPr>
          <w:rFonts w:ascii="Tahoma" w:hAnsi="Tahoma" w:cs="Tahoma"/>
          <w:sz w:val="22"/>
          <w:szCs w:val="22"/>
          <w:lang w:val="en-US"/>
        </w:rPr>
      </w:pPr>
      <w:r>
        <w:rPr>
          <w:rFonts w:ascii="Tahoma" w:hAnsi="Tahoma" w:cs="Tahoma"/>
          <w:sz w:val="22"/>
          <w:szCs w:val="22"/>
          <w:lang w:val="en-US"/>
        </w:rPr>
        <w:t>10.00-11.00am</w:t>
      </w:r>
    </w:p>
    <w:p w14:paraId="1637F575" w14:textId="77777777" w:rsidR="00F2023C" w:rsidRPr="0066293A" w:rsidRDefault="00F2023C" w:rsidP="00517C65">
      <w:pPr>
        <w:widowControl w:val="0"/>
        <w:autoSpaceDE w:val="0"/>
        <w:autoSpaceDN w:val="0"/>
        <w:adjustRightInd w:val="0"/>
        <w:ind w:left="-993"/>
        <w:jc w:val="center"/>
        <w:rPr>
          <w:rFonts w:ascii="Tahoma" w:hAnsi="Tahoma" w:cs="Tahoma"/>
          <w:sz w:val="22"/>
          <w:szCs w:val="22"/>
          <w:lang w:val="en-US"/>
        </w:rPr>
      </w:pPr>
    </w:p>
    <w:p w14:paraId="6A39CF4E" w14:textId="6E5476F7" w:rsidR="000A10C1" w:rsidRPr="0066293A" w:rsidRDefault="000928FD" w:rsidP="00517C65">
      <w:pPr>
        <w:ind w:left="-993"/>
        <w:jc w:val="center"/>
        <w:rPr>
          <w:rFonts w:ascii="Tahoma" w:hAnsi="Tahoma" w:cs="Tahoma"/>
          <w:sz w:val="22"/>
          <w:szCs w:val="22"/>
          <w:lang w:val="en-US"/>
        </w:rPr>
      </w:pPr>
      <w:r w:rsidRPr="0066293A">
        <w:rPr>
          <w:rFonts w:ascii="Tahoma" w:hAnsi="Tahoma" w:cs="Tahoma"/>
          <w:sz w:val="22"/>
          <w:szCs w:val="22"/>
          <w:lang w:val="en-US"/>
        </w:rPr>
        <w:t>In attendance:</w:t>
      </w:r>
      <w:r w:rsidR="0066293A" w:rsidRPr="0066293A">
        <w:rPr>
          <w:rFonts w:ascii="Tahoma" w:hAnsi="Tahoma" w:cs="Tahoma"/>
          <w:sz w:val="22"/>
          <w:szCs w:val="22"/>
          <w:lang w:val="en-US"/>
        </w:rPr>
        <w:t xml:space="preserve"> Irene Roberts</w:t>
      </w:r>
      <w:r w:rsidR="003A1177">
        <w:rPr>
          <w:rFonts w:ascii="Tahoma" w:hAnsi="Tahoma" w:cs="Tahoma"/>
          <w:sz w:val="22"/>
          <w:szCs w:val="22"/>
          <w:lang w:val="en-US"/>
        </w:rPr>
        <w:t xml:space="preserve"> (IR)</w:t>
      </w:r>
      <w:r w:rsidR="0066293A" w:rsidRPr="0066293A">
        <w:rPr>
          <w:rFonts w:ascii="Tahoma" w:hAnsi="Tahoma" w:cs="Tahoma"/>
          <w:sz w:val="22"/>
          <w:szCs w:val="22"/>
          <w:lang w:val="en-US"/>
        </w:rPr>
        <w:t>, Mary Deadman</w:t>
      </w:r>
      <w:r w:rsidR="003A1177">
        <w:rPr>
          <w:rFonts w:ascii="Tahoma" w:hAnsi="Tahoma" w:cs="Tahoma"/>
          <w:sz w:val="22"/>
          <w:szCs w:val="22"/>
          <w:lang w:val="en-US"/>
        </w:rPr>
        <w:t xml:space="preserve"> (MD)</w:t>
      </w:r>
      <w:r w:rsidR="0066293A" w:rsidRPr="0066293A">
        <w:rPr>
          <w:rFonts w:ascii="Tahoma" w:hAnsi="Tahoma" w:cs="Tahoma"/>
          <w:sz w:val="22"/>
          <w:szCs w:val="22"/>
          <w:lang w:val="en-US"/>
        </w:rPr>
        <w:t>, Alex Holmes</w:t>
      </w:r>
      <w:r w:rsidR="003A1177">
        <w:rPr>
          <w:rFonts w:ascii="Tahoma" w:hAnsi="Tahoma" w:cs="Tahoma"/>
          <w:sz w:val="22"/>
          <w:szCs w:val="22"/>
          <w:lang w:val="en-US"/>
        </w:rPr>
        <w:t xml:space="preserve"> (AH)</w:t>
      </w:r>
      <w:r w:rsidR="0066293A" w:rsidRPr="0066293A">
        <w:rPr>
          <w:rFonts w:ascii="Tahoma" w:hAnsi="Tahoma" w:cs="Tahoma"/>
          <w:sz w:val="22"/>
          <w:szCs w:val="22"/>
          <w:lang w:val="en-US"/>
        </w:rPr>
        <w:t>, Carinne Piekema</w:t>
      </w:r>
      <w:r w:rsidR="003A1177">
        <w:rPr>
          <w:rFonts w:ascii="Tahoma" w:hAnsi="Tahoma" w:cs="Tahoma"/>
          <w:sz w:val="22"/>
          <w:szCs w:val="22"/>
          <w:lang w:val="en-US"/>
        </w:rPr>
        <w:t xml:space="preserve"> (CP)</w:t>
      </w:r>
      <w:r w:rsidR="0066293A" w:rsidRPr="0066293A">
        <w:rPr>
          <w:rFonts w:ascii="Tahoma" w:hAnsi="Tahoma" w:cs="Tahoma"/>
          <w:sz w:val="22"/>
          <w:szCs w:val="22"/>
          <w:lang w:val="en-US"/>
        </w:rPr>
        <w:t>, Sarah Jones</w:t>
      </w:r>
      <w:r w:rsidR="003A1177">
        <w:rPr>
          <w:rFonts w:ascii="Tahoma" w:hAnsi="Tahoma" w:cs="Tahoma"/>
          <w:sz w:val="22"/>
          <w:szCs w:val="22"/>
          <w:lang w:val="en-US"/>
        </w:rPr>
        <w:t xml:space="preserve"> (SJ)</w:t>
      </w:r>
      <w:r w:rsidR="00517C65">
        <w:rPr>
          <w:rFonts w:ascii="Tahoma" w:hAnsi="Tahoma" w:cs="Tahoma"/>
          <w:sz w:val="22"/>
          <w:szCs w:val="22"/>
          <w:lang w:val="en-US"/>
        </w:rPr>
        <w:t>, Rebeccah Slater</w:t>
      </w:r>
      <w:r w:rsidR="003A1177">
        <w:rPr>
          <w:rFonts w:ascii="Tahoma" w:hAnsi="Tahoma" w:cs="Tahoma"/>
          <w:sz w:val="22"/>
          <w:szCs w:val="22"/>
          <w:lang w:val="en-US"/>
        </w:rPr>
        <w:t xml:space="preserve"> (RS)</w:t>
      </w:r>
      <w:r w:rsidR="00517C65">
        <w:rPr>
          <w:rFonts w:ascii="Tahoma" w:hAnsi="Tahoma" w:cs="Tahoma"/>
          <w:sz w:val="22"/>
          <w:szCs w:val="22"/>
          <w:lang w:val="en-US"/>
        </w:rPr>
        <w:t>, Dominic Kelly</w:t>
      </w:r>
      <w:r w:rsidR="003A1177">
        <w:rPr>
          <w:rFonts w:ascii="Tahoma" w:hAnsi="Tahoma" w:cs="Tahoma"/>
          <w:sz w:val="22"/>
          <w:szCs w:val="22"/>
          <w:lang w:val="en-US"/>
        </w:rPr>
        <w:t xml:space="preserve"> (DK)</w:t>
      </w:r>
      <w:r w:rsidR="00517C65">
        <w:rPr>
          <w:rFonts w:ascii="Tahoma" w:hAnsi="Tahoma" w:cs="Tahoma"/>
          <w:sz w:val="22"/>
          <w:szCs w:val="22"/>
          <w:lang w:val="en-US"/>
        </w:rPr>
        <w:t>, Marta Valente Pinto</w:t>
      </w:r>
      <w:r w:rsidR="003A1177">
        <w:rPr>
          <w:rFonts w:ascii="Tahoma" w:hAnsi="Tahoma" w:cs="Tahoma"/>
          <w:sz w:val="22"/>
          <w:szCs w:val="22"/>
          <w:lang w:val="en-US"/>
        </w:rPr>
        <w:t xml:space="preserve"> (MVP)</w:t>
      </w:r>
      <w:r w:rsidR="00517C65">
        <w:rPr>
          <w:rFonts w:ascii="Tahoma" w:hAnsi="Tahoma" w:cs="Tahoma"/>
          <w:sz w:val="22"/>
          <w:szCs w:val="22"/>
          <w:lang w:val="en-US"/>
        </w:rPr>
        <w:t>, Caroline Hartley</w:t>
      </w:r>
      <w:r w:rsidR="003A1177">
        <w:rPr>
          <w:rFonts w:ascii="Tahoma" w:hAnsi="Tahoma" w:cs="Tahoma"/>
          <w:sz w:val="22"/>
          <w:szCs w:val="22"/>
          <w:lang w:val="en-US"/>
        </w:rPr>
        <w:t xml:space="preserve"> (CH)</w:t>
      </w:r>
      <w:r w:rsidR="00BC06E5">
        <w:rPr>
          <w:rFonts w:ascii="Tahoma" w:hAnsi="Tahoma" w:cs="Tahoma"/>
          <w:sz w:val="22"/>
          <w:szCs w:val="22"/>
          <w:lang w:val="en-US"/>
        </w:rPr>
        <w:t>, Charlotte Smith (Divisional Representative, CS).</w:t>
      </w:r>
    </w:p>
    <w:p w14:paraId="26C7DDA1" w14:textId="77777777" w:rsidR="00641B35" w:rsidRPr="0066293A" w:rsidRDefault="00641B35" w:rsidP="00517C65">
      <w:pPr>
        <w:ind w:left="-993"/>
        <w:jc w:val="center"/>
        <w:rPr>
          <w:rFonts w:ascii="Tahoma" w:hAnsi="Tahoma" w:cs="Tahoma"/>
          <w:sz w:val="22"/>
          <w:szCs w:val="22"/>
          <w:lang w:val="en-US"/>
        </w:rPr>
      </w:pPr>
    </w:p>
    <w:p w14:paraId="441A83D2" w14:textId="20EAF493" w:rsidR="0092328F" w:rsidRPr="0066293A" w:rsidRDefault="00EE12C3" w:rsidP="00517C65">
      <w:pPr>
        <w:pStyle w:val="ListParagraph"/>
        <w:numPr>
          <w:ilvl w:val="0"/>
          <w:numId w:val="2"/>
        </w:numPr>
        <w:ind w:left="-993" w:firstLine="0"/>
        <w:rPr>
          <w:rFonts w:ascii="Tahoma" w:hAnsi="Tahoma" w:cs="Tahoma"/>
          <w:color w:val="030303"/>
          <w:sz w:val="22"/>
          <w:szCs w:val="22"/>
          <w:lang w:val="en-US"/>
        </w:rPr>
      </w:pPr>
      <w:r w:rsidRPr="0066293A">
        <w:rPr>
          <w:rFonts w:ascii="Tahoma" w:hAnsi="Tahoma" w:cs="Tahoma"/>
          <w:color w:val="030303"/>
          <w:sz w:val="22"/>
          <w:szCs w:val="22"/>
          <w:lang w:val="en-US"/>
        </w:rPr>
        <w:t>Confirmatio</w:t>
      </w:r>
      <w:r w:rsidR="000928FD" w:rsidRPr="0066293A">
        <w:rPr>
          <w:rFonts w:ascii="Tahoma" w:hAnsi="Tahoma" w:cs="Tahoma"/>
          <w:color w:val="030303"/>
          <w:sz w:val="22"/>
          <w:szCs w:val="22"/>
          <w:lang w:val="en-US"/>
        </w:rPr>
        <w:t>n of minutes from last meeting</w:t>
      </w:r>
    </w:p>
    <w:p w14:paraId="772C5470" w14:textId="2FF30CF1" w:rsidR="0092328F" w:rsidRDefault="00BC06E5" w:rsidP="00517C65">
      <w:pPr>
        <w:pStyle w:val="ListParagraph"/>
        <w:ind w:left="-993"/>
        <w:rPr>
          <w:rFonts w:ascii="Tahoma" w:hAnsi="Tahoma" w:cs="Tahoma"/>
          <w:color w:val="030303"/>
          <w:sz w:val="22"/>
          <w:szCs w:val="22"/>
          <w:lang w:val="en-US"/>
        </w:rPr>
      </w:pPr>
      <w:r>
        <w:rPr>
          <w:rFonts w:ascii="Tahoma" w:hAnsi="Tahoma" w:cs="Tahoma"/>
          <w:color w:val="030303"/>
          <w:sz w:val="22"/>
          <w:szCs w:val="22"/>
          <w:lang w:val="en-US"/>
        </w:rPr>
        <w:t>The feedback from the management committee meeting was as follows;</w:t>
      </w:r>
    </w:p>
    <w:p w14:paraId="63949EB7" w14:textId="004F75AC" w:rsidR="00BC06E5" w:rsidRDefault="009A1FC2" w:rsidP="00BC06E5">
      <w:pPr>
        <w:pStyle w:val="ListParagraph"/>
        <w:numPr>
          <w:ilvl w:val="0"/>
          <w:numId w:val="8"/>
        </w:numPr>
        <w:rPr>
          <w:rFonts w:ascii="Tahoma" w:hAnsi="Tahoma" w:cs="Tahoma"/>
          <w:color w:val="030303"/>
          <w:sz w:val="22"/>
          <w:szCs w:val="22"/>
          <w:lang w:val="en-US"/>
        </w:rPr>
      </w:pPr>
      <w:r>
        <w:rPr>
          <w:rFonts w:ascii="Tahoma" w:hAnsi="Tahoma" w:cs="Tahoma"/>
          <w:color w:val="030303"/>
          <w:sz w:val="22"/>
          <w:szCs w:val="22"/>
          <w:lang w:val="en-US"/>
        </w:rPr>
        <w:t xml:space="preserve">The follow up from the bullying and harassment work carried out in the department was that the tour of the department by the bullying and harassment </w:t>
      </w:r>
      <w:r w:rsidR="001409E3">
        <w:rPr>
          <w:rFonts w:ascii="Tahoma" w:hAnsi="Tahoma" w:cs="Tahoma"/>
          <w:color w:val="030303"/>
          <w:sz w:val="22"/>
          <w:szCs w:val="22"/>
          <w:lang w:val="en-US"/>
        </w:rPr>
        <w:t>advisor</w:t>
      </w:r>
      <w:r>
        <w:rPr>
          <w:rFonts w:ascii="Tahoma" w:hAnsi="Tahoma" w:cs="Tahoma"/>
          <w:color w:val="030303"/>
          <w:sz w:val="22"/>
          <w:szCs w:val="22"/>
          <w:lang w:val="en-US"/>
        </w:rPr>
        <w:t xml:space="preserve"> was well received and we have now got a second advisor who has been trained up (Lucky Khan). We have a no tolerance approach to bullying and we should have a repeating item in the newsletter with the contact points if staff feel bullied, harasse</w:t>
      </w:r>
      <w:r w:rsidR="00A80569">
        <w:rPr>
          <w:rFonts w:ascii="Tahoma" w:hAnsi="Tahoma" w:cs="Tahoma"/>
          <w:color w:val="030303"/>
          <w:sz w:val="22"/>
          <w:szCs w:val="22"/>
          <w:lang w:val="en-US"/>
        </w:rPr>
        <w:t>d</w:t>
      </w:r>
      <w:r>
        <w:rPr>
          <w:rFonts w:ascii="Tahoma" w:hAnsi="Tahoma" w:cs="Tahoma"/>
          <w:color w:val="030303"/>
          <w:sz w:val="22"/>
          <w:szCs w:val="22"/>
          <w:lang w:val="en-US"/>
        </w:rPr>
        <w:t xml:space="preserve"> or have witnessed such behavior. </w:t>
      </w:r>
    </w:p>
    <w:p w14:paraId="4EEEC6D1" w14:textId="78483383" w:rsidR="009A1FC2" w:rsidRDefault="009A1FC2" w:rsidP="00BC06E5">
      <w:pPr>
        <w:pStyle w:val="ListParagraph"/>
        <w:numPr>
          <w:ilvl w:val="0"/>
          <w:numId w:val="8"/>
        </w:numPr>
        <w:rPr>
          <w:rFonts w:ascii="Tahoma" w:hAnsi="Tahoma" w:cs="Tahoma"/>
          <w:color w:val="030303"/>
          <w:sz w:val="22"/>
          <w:szCs w:val="22"/>
          <w:lang w:val="en-US"/>
        </w:rPr>
      </w:pPr>
      <w:r>
        <w:rPr>
          <w:rFonts w:ascii="Tahoma" w:hAnsi="Tahoma" w:cs="Tahoma"/>
          <w:color w:val="030303"/>
          <w:sz w:val="22"/>
          <w:szCs w:val="22"/>
          <w:lang w:val="en-US"/>
        </w:rPr>
        <w:t>There was a request to put a question about the awareness of bullying and harassment in the next staff survey. There was also a discussion about an electronic staff induction and an update of the staff handbook going out at the beginning of each academic year to all staff.</w:t>
      </w:r>
    </w:p>
    <w:p w14:paraId="084C7599" w14:textId="77777777" w:rsidR="009A1FC2" w:rsidRDefault="009A1FC2" w:rsidP="009A1FC2">
      <w:pPr>
        <w:pStyle w:val="ListParagraph"/>
        <w:ind w:left="-633"/>
        <w:rPr>
          <w:rFonts w:ascii="Tahoma" w:hAnsi="Tahoma" w:cs="Tahoma"/>
          <w:color w:val="030303"/>
          <w:sz w:val="22"/>
          <w:szCs w:val="22"/>
          <w:lang w:val="en-US"/>
        </w:rPr>
      </w:pPr>
    </w:p>
    <w:p w14:paraId="04ED2CFE" w14:textId="29DCE5EB" w:rsidR="009A1FC2" w:rsidRDefault="009A1FC2" w:rsidP="009A1FC2">
      <w:pPr>
        <w:pStyle w:val="ListParagraph"/>
        <w:ind w:left="-633"/>
        <w:rPr>
          <w:rFonts w:ascii="Tahoma" w:hAnsi="Tahoma" w:cs="Tahoma"/>
          <w:color w:val="030303"/>
          <w:sz w:val="22"/>
          <w:szCs w:val="22"/>
          <w:lang w:val="en-US"/>
        </w:rPr>
      </w:pPr>
      <w:r>
        <w:rPr>
          <w:rFonts w:ascii="Tahoma" w:hAnsi="Tahoma" w:cs="Tahoma"/>
          <w:color w:val="030303"/>
          <w:sz w:val="22"/>
          <w:szCs w:val="22"/>
          <w:lang w:val="en-US"/>
        </w:rPr>
        <w:t>The other issue discussed at the management committee was transparency within the department. It was felt that this needs to be clarified and look at how to get staff more engaged. The Mana</w:t>
      </w:r>
      <w:r w:rsidR="001409E3">
        <w:rPr>
          <w:rFonts w:ascii="Tahoma" w:hAnsi="Tahoma" w:cs="Tahoma"/>
          <w:color w:val="030303"/>
          <w:sz w:val="22"/>
          <w:szCs w:val="22"/>
          <w:lang w:val="en-US"/>
        </w:rPr>
        <w:t>gement</w:t>
      </w:r>
      <w:r>
        <w:rPr>
          <w:rFonts w:ascii="Tahoma" w:hAnsi="Tahoma" w:cs="Tahoma"/>
          <w:color w:val="030303"/>
          <w:sz w:val="22"/>
          <w:szCs w:val="22"/>
          <w:lang w:val="en-US"/>
        </w:rPr>
        <w:t xml:space="preserve"> Committee did request staff send any topics which they felt needed reviewing to each Committee, they had no responses at the first meeting but will continue to request this from staff. </w:t>
      </w:r>
    </w:p>
    <w:p w14:paraId="477E6F41" w14:textId="2D6D0F10" w:rsidR="009A1FC2" w:rsidRDefault="009A1FC2" w:rsidP="009A1FC2">
      <w:pPr>
        <w:pStyle w:val="ListParagraph"/>
        <w:ind w:left="-633"/>
        <w:rPr>
          <w:rFonts w:ascii="Tahoma" w:hAnsi="Tahoma" w:cs="Tahoma"/>
          <w:color w:val="030303"/>
          <w:sz w:val="22"/>
          <w:szCs w:val="22"/>
          <w:lang w:val="en-US"/>
        </w:rPr>
      </w:pPr>
      <w:r>
        <w:rPr>
          <w:rFonts w:ascii="Tahoma" w:hAnsi="Tahoma" w:cs="Tahoma"/>
          <w:color w:val="030303"/>
          <w:sz w:val="22"/>
          <w:szCs w:val="22"/>
          <w:lang w:val="en-US"/>
        </w:rPr>
        <w:t xml:space="preserve">The AS Committee agreed that there should be </w:t>
      </w:r>
      <w:r w:rsidR="00E55C4D">
        <w:rPr>
          <w:rFonts w:ascii="Tahoma" w:hAnsi="Tahoma" w:cs="Tahoma"/>
          <w:color w:val="030303"/>
          <w:sz w:val="22"/>
          <w:szCs w:val="22"/>
          <w:lang w:val="en-US"/>
        </w:rPr>
        <w:t>a term of reference</w:t>
      </w:r>
      <w:r>
        <w:rPr>
          <w:rFonts w:ascii="Tahoma" w:hAnsi="Tahoma" w:cs="Tahoma"/>
          <w:color w:val="030303"/>
          <w:sz w:val="22"/>
          <w:szCs w:val="22"/>
          <w:lang w:val="en-US"/>
        </w:rPr>
        <w:t xml:space="preserve"> for the </w:t>
      </w:r>
      <w:r w:rsidR="00A80569">
        <w:rPr>
          <w:rFonts w:ascii="Tahoma" w:hAnsi="Tahoma" w:cs="Tahoma"/>
          <w:color w:val="030303"/>
          <w:sz w:val="22"/>
          <w:szCs w:val="22"/>
          <w:lang w:val="en-US"/>
        </w:rPr>
        <w:t>M</w:t>
      </w:r>
      <w:r>
        <w:rPr>
          <w:rFonts w:ascii="Tahoma" w:hAnsi="Tahoma" w:cs="Tahoma"/>
          <w:color w:val="030303"/>
          <w:sz w:val="22"/>
          <w:szCs w:val="22"/>
          <w:lang w:val="en-US"/>
        </w:rPr>
        <w:t>anagement Committee so staff know what is relevant to the committee and might be discussed. It was agreed that a summary of what the Committee is, what it is for, who sits on it and the</w:t>
      </w:r>
      <w:r w:rsidR="001F0713">
        <w:rPr>
          <w:rFonts w:ascii="Tahoma" w:hAnsi="Tahoma" w:cs="Tahoma"/>
          <w:color w:val="030303"/>
          <w:sz w:val="22"/>
          <w:szCs w:val="22"/>
          <w:lang w:val="en-US"/>
        </w:rPr>
        <w:t xml:space="preserve"> </w:t>
      </w:r>
      <w:r>
        <w:rPr>
          <w:rFonts w:ascii="Tahoma" w:hAnsi="Tahoma" w:cs="Tahoma"/>
          <w:color w:val="030303"/>
          <w:sz w:val="22"/>
          <w:szCs w:val="22"/>
          <w:lang w:val="en-US"/>
        </w:rPr>
        <w:t xml:space="preserve">topics </w:t>
      </w:r>
      <w:r w:rsidR="001F0713">
        <w:rPr>
          <w:rFonts w:ascii="Tahoma" w:hAnsi="Tahoma" w:cs="Tahoma"/>
          <w:color w:val="030303"/>
          <w:sz w:val="22"/>
          <w:szCs w:val="22"/>
          <w:lang w:val="en-US"/>
        </w:rPr>
        <w:t>discussed</w:t>
      </w:r>
      <w:r>
        <w:rPr>
          <w:rFonts w:ascii="Tahoma" w:hAnsi="Tahoma" w:cs="Tahoma"/>
          <w:color w:val="030303"/>
          <w:sz w:val="22"/>
          <w:szCs w:val="22"/>
          <w:lang w:val="en-US"/>
        </w:rPr>
        <w:t xml:space="preserve"> should be circulated or </w:t>
      </w:r>
      <w:r w:rsidR="001F0713">
        <w:rPr>
          <w:rFonts w:ascii="Tahoma" w:hAnsi="Tahoma" w:cs="Tahoma"/>
          <w:color w:val="030303"/>
          <w:sz w:val="22"/>
          <w:szCs w:val="22"/>
          <w:lang w:val="en-US"/>
        </w:rPr>
        <w:t>included in</w:t>
      </w:r>
      <w:r>
        <w:rPr>
          <w:rFonts w:ascii="Tahoma" w:hAnsi="Tahoma" w:cs="Tahoma"/>
          <w:color w:val="030303"/>
          <w:sz w:val="22"/>
          <w:szCs w:val="22"/>
          <w:lang w:val="en-US"/>
        </w:rPr>
        <w:t xml:space="preserve"> the newsletter. </w:t>
      </w:r>
      <w:bookmarkStart w:id="0" w:name="_GoBack"/>
      <w:bookmarkEnd w:id="0"/>
    </w:p>
    <w:p w14:paraId="402BA883" w14:textId="77777777" w:rsidR="001409E3" w:rsidRDefault="001409E3" w:rsidP="009A1FC2">
      <w:pPr>
        <w:pStyle w:val="ListParagraph"/>
        <w:ind w:left="-633"/>
        <w:rPr>
          <w:rFonts w:ascii="Tahoma" w:hAnsi="Tahoma" w:cs="Tahoma"/>
          <w:color w:val="030303"/>
          <w:sz w:val="22"/>
          <w:szCs w:val="22"/>
          <w:lang w:val="en-US"/>
        </w:rPr>
      </w:pPr>
    </w:p>
    <w:p w14:paraId="65EC7903" w14:textId="4BFB6B0C" w:rsidR="001409E3" w:rsidRDefault="001409E3" w:rsidP="009A1FC2">
      <w:pPr>
        <w:pStyle w:val="ListParagraph"/>
        <w:ind w:left="-633"/>
        <w:rPr>
          <w:rFonts w:ascii="Tahoma" w:hAnsi="Tahoma" w:cs="Tahoma"/>
          <w:color w:val="030303"/>
          <w:sz w:val="22"/>
          <w:szCs w:val="22"/>
          <w:lang w:val="en-US"/>
        </w:rPr>
      </w:pPr>
      <w:r>
        <w:rPr>
          <w:rFonts w:ascii="Tahoma" w:hAnsi="Tahoma" w:cs="Tahoma"/>
          <w:color w:val="030303"/>
          <w:sz w:val="22"/>
          <w:szCs w:val="22"/>
          <w:lang w:val="en-US"/>
        </w:rPr>
        <w:t xml:space="preserve">It was discussed that it would be useful </w:t>
      </w:r>
      <w:r w:rsidR="001F0713">
        <w:rPr>
          <w:rFonts w:ascii="Tahoma" w:hAnsi="Tahoma" w:cs="Tahoma"/>
          <w:color w:val="030303"/>
          <w:sz w:val="22"/>
          <w:szCs w:val="22"/>
          <w:lang w:val="en-US"/>
        </w:rPr>
        <w:t>for</w:t>
      </w:r>
      <w:r>
        <w:rPr>
          <w:rFonts w:ascii="Tahoma" w:hAnsi="Tahoma" w:cs="Tahoma"/>
          <w:color w:val="030303"/>
          <w:sz w:val="22"/>
          <w:szCs w:val="22"/>
          <w:lang w:val="en-US"/>
        </w:rPr>
        <w:t xml:space="preserve"> the minutes from the </w:t>
      </w:r>
      <w:r w:rsidR="00A80569">
        <w:rPr>
          <w:rFonts w:ascii="Tahoma" w:hAnsi="Tahoma" w:cs="Tahoma"/>
          <w:color w:val="030303"/>
          <w:sz w:val="22"/>
          <w:szCs w:val="22"/>
          <w:lang w:val="en-US"/>
        </w:rPr>
        <w:t>M</w:t>
      </w:r>
      <w:r>
        <w:rPr>
          <w:rFonts w:ascii="Tahoma" w:hAnsi="Tahoma" w:cs="Tahoma"/>
          <w:color w:val="030303"/>
          <w:sz w:val="22"/>
          <w:szCs w:val="22"/>
          <w:lang w:val="en-US"/>
        </w:rPr>
        <w:t xml:space="preserve">anagement </w:t>
      </w:r>
      <w:r w:rsidR="00A80569">
        <w:rPr>
          <w:rFonts w:ascii="Tahoma" w:hAnsi="Tahoma" w:cs="Tahoma"/>
          <w:color w:val="030303"/>
          <w:sz w:val="22"/>
          <w:szCs w:val="22"/>
          <w:lang w:val="en-US"/>
        </w:rPr>
        <w:t>C</w:t>
      </w:r>
      <w:r>
        <w:rPr>
          <w:rFonts w:ascii="Tahoma" w:hAnsi="Tahoma" w:cs="Tahoma"/>
          <w:color w:val="030303"/>
          <w:sz w:val="22"/>
          <w:szCs w:val="22"/>
          <w:lang w:val="en-US"/>
        </w:rPr>
        <w:t xml:space="preserve">ommittee </w:t>
      </w:r>
      <w:r w:rsidR="001F0713">
        <w:rPr>
          <w:rFonts w:ascii="Tahoma" w:hAnsi="Tahoma" w:cs="Tahoma"/>
          <w:color w:val="030303"/>
          <w:sz w:val="22"/>
          <w:szCs w:val="22"/>
          <w:lang w:val="en-US"/>
        </w:rPr>
        <w:t>to</w:t>
      </w:r>
      <w:r>
        <w:rPr>
          <w:rFonts w:ascii="Tahoma" w:hAnsi="Tahoma" w:cs="Tahoma"/>
          <w:color w:val="030303"/>
          <w:sz w:val="22"/>
          <w:szCs w:val="22"/>
          <w:lang w:val="en-US"/>
        </w:rPr>
        <w:t xml:space="preserve"> be circulated earlier and then summarized for the newsletter. </w:t>
      </w:r>
    </w:p>
    <w:p w14:paraId="42D506B1" w14:textId="0CA50998" w:rsidR="001409E3" w:rsidRDefault="001409E3" w:rsidP="009A1FC2">
      <w:pPr>
        <w:pStyle w:val="ListParagraph"/>
        <w:ind w:left="-633"/>
        <w:rPr>
          <w:rFonts w:ascii="Tahoma" w:hAnsi="Tahoma" w:cs="Tahoma"/>
          <w:color w:val="030303"/>
          <w:sz w:val="22"/>
          <w:szCs w:val="22"/>
          <w:lang w:val="en-US"/>
        </w:rPr>
      </w:pPr>
      <w:r>
        <w:rPr>
          <w:rFonts w:ascii="Tahoma" w:hAnsi="Tahoma" w:cs="Tahoma"/>
          <w:color w:val="030303"/>
          <w:sz w:val="22"/>
          <w:szCs w:val="22"/>
          <w:lang w:val="en-US"/>
        </w:rPr>
        <w:t xml:space="preserve">CS informed the </w:t>
      </w:r>
      <w:r w:rsidR="00A80569">
        <w:rPr>
          <w:rFonts w:ascii="Tahoma" w:hAnsi="Tahoma" w:cs="Tahoma"/>
          <w:color w:val="030303"/>
          <w:sz w:val="22"/>
          <w:szCs w:val="22"/>
          <w:lang w:val="en-US"/>
        </w:rPr>
        <w:t>c</w:t>
      </w:r>
      <w:r>
        <w:rPr>
          <w:rFonts w:ascii="Tahoma" w:hAnsi="Tahoma" w:cs="Tahoma"/>
          <w:color w:val="030303"/>
          <w:sz w:val="22"/>
          <w:szCs w:val="22"/>
          <w:lang w:val="en-US"/>
        </w:rPr>
        <w:t xml:space="preserve">ommittee that some departments have open </w:t>
      </w:r>
      <w:r w:rsidR="00A80569">
        <w:rPr>
          <w:rFonts w:ascii="Tahoma" w:hAnsi="Tahoma" w:cs="Tahoma"/>
          <w:color w:val="030303"/>
          <w:sz w:val="22"/>
          <w:szCs w:val="22"/>
          <w:lang w:val="en-US"/>
        </w:rPr>
        <w:t>M</w:t>
      </w:r>
      <w:r>
        <w:rPr>
          <w:rFonts w:ascii="Tahoma" w:hAnsi="Tahoma" w:cs="Tahoma"/>
          <w:color w:val="030303"/>
          <w:sz w:val="22"/>
          <w:szCs w:val="22"/>
          <w:lang w:val="en-US"/>
        </w:rPr>
        <w:t xml:space="preserve">anagement </w:t>
      </w:r>
      <w:r w:rsidR="00A80569">
        <w:rPr>
          <w:rFonts w:ascii="Tahoma" w:hAnsi="Tahoma" w:cs="Tahoma"/>
          <w:color w:val="030303"/>
          <w:sz w:val="22"/>
          <w:szCs w:val="22"/>
          <w:lang w:val="en-US"/>
        </w:rPr>
        <w:t>C</w:t>
      </w:r>
      <w:r>
        <w:rPr>
          <w:rFonts w:ascii="Tahoma" w:hAnsi="Tahoma" w:cs="Tahoma"/>
          <w:color w:val="030303"/>
          <w:sz w:val="22"/>
          <w:szCs w:val="22"/>
          <w:lang w:val="en-US"/>
        </w:rPr>
        <w:t xml:space="preserve">ommittee meetings so that all staff could attend, they have a closed section to start with to discuss confidential matters. </w:t>
      </w:r>
    </w:p>
    <w:p w14:paraId="22545CD3" w14:textId="77777777" w:rsidR="001409E3" w:rsidRDefault="001409E3" w:rsidP="009A1FC2">
      <w:pPr>
        <w:pStyle w:val="ListParagraph"/>
        <w:ind w:left="-633"/>
        <w:rPr>
          <w:rFonts w:ascii="Tahoma" w:hAnsi="Tahoma" w:cs="Tahoma"/>
          <w:color w:val="030303"/>
          <w:sz w:val="22"/>
          <w:szCs w:val="22"/>
          <w:lang w:val="en-US"/>
        </w:rPr>
      </w:pPr>
    </w:p>
    <w:p w14:paraId="1979C387" w14:textId="1471C14E" w:rsidR="001409E3" w:rsidRDefault="001409E3" w:rsidP="009A1FC2">
      <w:pPr>
        <w:pStyle w:val="ListParagraph"/>
        <w:ind w:left="-633"/>
        <w:rPr>
          <w:rFonts w:ascii="Tahoma" w:hAnsi="Tahoma" w:cs="Tahoma"/>
          <w:color w:val="030303"/>
          <w:sz w:val="22"/>
          <w:szCs w:val="22"/>
          <w:lang w:val="en-US"/>
        </w:rPr>
      </w:pPr>
      <w:r>
        <w:rPr>
          <w:rFonts w:ascii="Tahoma" w:hAnsi="Tahoma" w:cs="Tahoma"/>
          <w:color w:val="030303"/>
          <w:sz w:val="22"/>
          <w:szCs w:val="22"/>
          <w:lang w:val="en-US"/>
        </w:rPr>
        <w:t xml:space="preserve">As part of the conversation, it was agreed that the Athena SWAN Committee should look at its terms of reference and review them, these are to be circulated before the next meeting. </w:t>
      </w:r>
    </w:p>
    <w:p w14:paraId="72CB9028" w14:textId="77777777" w:rsidR="001409E3" w:rsidRPr="0066293A" w:rsidRDefault="001409E3" w:rsidP="009A1FC2">
      <w:pPr>
        <w:pStyle w:val="ListParagraph"/>
        <w:ind w:left="-633"/>
        <w:rPr>
          <w:rFonts w:ascii="Tahoma" w:hAnsi="Tahoma" w:cs="Tahoma"/>
          <w:color w:val="030303"/>
          <w:sz w:val="22"/>
          <w:szCs w:val="22"/>
          <w:lang w:val="en-US"/>
        </w:rPr>
      </w:pPr>
    </w:p>
    <w:p w14:paraId="574BB8DF" w14:textId="0822272B" w:rsidR="00B11979" w:rsidRPr="001409E3" w:rsidRDefault="000A10C1" w:rsidP="001409E3">
      <w:pPr>
        <w:pStyle w:val="ListParagraph"/>
        <w:numPr>
          <w:ilvl w:val="0"/>
          <w:numId w:val="2"/>
        </w:numPr>
        <w:ind w:left="-993" w:firstLine="0"/>
        <w:rPr>
          <w:rFonts w:ascii="Tahoma" w:hAnsi="Tahoma" w:cs="Tahoma"/>
          <w:color w:val="030303"/>
          <w:sz w:val="22"/>
          <w:szCs w:val="22"/>
          <w:lang w:val="en-US"/>
        </w:rPr>
      </w:pPr>
      <w:r w:rsidRPr="0066293A">
        <w:rPr>
          <w:rFonts w:ascii="Tahoma" w:hAnsi="Tahoma" w:cs="Tahoma"/>
          <w:color w:val="030303"/>
          <w:sz w:val="22"/>
          <w:szCs w:val="22"/>
          <w:lang w:val="en-US"/>
        </w:rPr>
        <w:t>Apologies:</w:t>
      </w:r>
      <w:r w:rsidR="00C0751E" w:rsidRPr="0066293A">
        <w:rPr>
          <w:rFonts w:ascii="Tahoma" w:hAnsi="Tahoma" w:cs="Tahoma"/>
          <w:color w:val="030303"/>
          <w:sz w:val="22"/>
          <w:szCs w:val="22"/>
          <w:lang w:val="en-US"/>
        </w:rPr>
        <w:t xml:space="preserve"> </w:t>
      </w:r>
      <w:r w:rsidR="00BC06E5" w:rsidRPr="0066293A">
        <w:rPr>
          <w:rFonts w:ascii="Tahoma" w:hAnsi="Tahoma" w:cs="Tahoma"/>
          <w:sz w:val="22"/>
          <w:szCs w:val="22"/>
          <w:lang w:val="en-US"/>
        </w:rPr>
        <w:t>Georg Hollander</w:t>
      </w:r>
      <w:r w:rsidR="00BC06E5">
        <w:rPr>
          <w:rFonts w:ascii="Tahoma" w:hAnsi="Tahoma" w:cs="Tahoma"/>
          <w:sz w:val="22"/>
          <w:szCs w:val="22"/>
          <w:lang w:val="en-US"/>
        </w:rPr>
        <w:t xml:space="preserve"> (GH)</w:t>
      </w:r>
    </w:p>
    <w:p w14:paraId="521C3351" w14:textId="3F40DC87" w:rsidR="00641B35" w:rsidRPr="00B11979" w:rsidRDefault="00641B35" w:rsidP="00B11979">
      <w:pPr>
        <w:rPr>
          <w:rFonts w:ascii="Tahoma" w:hAnsi="Tahoma" w:cs="Tahoma"/>
          <w:sz w:val="22"/>
          <w:szCs w:val="22"/>
        </w:rPr>
      </w:pPr>
    </w:p>
    <w:p w14:paraId="644EEB48" w14:textId="498D0E38" w:rsidR="00B11979" w:rsidRDefault="00B11979" w:rsidP="001409E3">
      <w:pPr>
        <w:pStyle w:val="ListParagraph"/>
        <w:numPr>
          <w:ilvl w:val="0"/>
          <w:numId w:val="2"/>
        </w:numPr>
        <w:ind w:left="-993" w:firstLine="0"/>
        <w:rPr>
          <w:rFonts w:ascii="Tahoma" w:hAnsi="Tahoma" w:cs="Tahoma"/>
          <w:sz w:val="22"/>
          <w:szCs w:val="22"/>
        </w:rPr>
      </w:pPr>
      <w:r>
        <w:rPr>
          <w:rFonts w:ascii="Tahoma" w:hAnsi="Tahoma" w:cs="Tahoma"/>
          <w:sz w:val="22"/>
          <w:szCs w:val="22"/>
        </w:rPr>
        <w:t>Review Action Plan –</w:t>
      </w:r>
      <w:r w:rsidR="001409E3">
        <w:rPr>
          <w:rFonts w:ascii="Tahoma" w:hAnsi="Tahoma" w:cs="Tahoma"/>
          <w:sz w:val="22"/>
          <w:szCs w:val="22"/>
        </w:rPr>
        <w:t xml:space="preserve"> From the huge action plan, the actions have been grouped together in a better way and we are looking for clearer outcomes of the actions. IR presented the committee with a few of the ongoing actions to get an update.</w:t>
      </w:r>
    </w:p>
    <w:p w14:paraId="1FBF7E07" w14:textId="77777777" w:rsidR="00400EDD" w:rsidRDefault="00400EDD" w:rsidP="00400EDD">
      <w:pPr>
        <w:pStyle w:val="ListParagraph"/>
        <w:ind w:left="-993"/>
        <w:rPr>
          <w:rFonts w:ascii="Tahoma" w:hAnsi="Tahoma" w:cs="Tahoma"/>
          <w:sz w:val="22"/>
          <w:szCs w:val="22"/>
        </w:rPr>
      </w:pPr>
    </w:p>
    <w:p w14:paraId="08449176" w14:textId="39EB1E81" w:rsidR="001409E3" w:rsidRDefault="001409E3" w:rsidP="001409E3">
      <w:pPr>
        <w:pStyle w:val="ListParagraph"/>
        <w:numPr>
          <w:ilvl w:val="0"/>
          <w:numId w:val="8"/>
        </w:numPr>
        <w:rPr>
          <w:rFonts w:ascii="Tahoma" w:hAnsi="Tahoma" w:cs="Tahoma"/>
          <w:sz w:val="22"/>
          <w:szCs w:val="22"/>
        </w:rPr>
      </w:pPr>
      <w:r>
        <w:rPr>
          <w:rFonts w:ascii="Tahoma" w:hAnsi="Tahoma" w:cs="Tahoma"/>
          <w:sz w:val="22"/>
          <w:szCs w:val="22"/>
        </w:rPr>
        <w:t xml:space="preserve">Departmental Cohesiveness, the annual away day meeting was discussed. </w:t>
      </w:r>
      <w:r w:rsidR="00431550">
        <w:rPr>
          <w:rFonts w:ascii="Tahoma" w:hAnsi="Tahoma" w:cs="Tahoma"/>
          <w:sz w:val="22"/>
          <w:szCs w:val="22"/>
        </w:rPr>
        <w:t xml:space="preserve">We need to have a look at what we are trying to achieve by holding an annual away day, it was suggested that there is a subcommittee that organise the annual away day. The recommendations were for comprehensible talks that include everyone and socialising/ networking events. We should request from the Management </w:t>
      </w:r>
      <w:r w:rsidR="00A80569">
        <w:rPr>
          <w:rFonts w:ascii="Tahoma" w:hAnsi="Tahoma" w:cs="Tahoma"/>
          <w:sz w:val="22"/>
          <w:szCs w:val="22"/>
        </w:rPr>
        <w:t>C</w:t>
      </w:r>
      <w:r w:rsidR="00431550">
        <w:rPr>
          <w:rFonts w:ascii="Tahoma" w:hAnsi="Tahoma" w:cs="Tahoma"/>
          <w:sz w:val="22"/>
          <w:szCs w:val="22"/>
        </w:rPr>
        <w:t xml:space="preserve">ommittee what the remit of the day should be and to set up a sub-committee to organise this day. From the AS </w:t>
      </w:r>
      <w:r w:rsidR="00E55C4D">
        <w:rPr>
          <w:rFonts w:ascii="Tahoma" w:hAnsi="Tahoma" w:cs="Tahoma"/>
          <w:sz w:val="22"/>
          <w:szCs w:val="22"/>
        </w:rPr>
        <w:t>committee,</w:t>
      </w:r>
      <w:r w:rsidR="00431550">
        <w:rPr>
          <w:rFonts w:ascii="Tahoma" w:hAnsi="Tahoma" w:cs="Tahoma"/>
          <w:sz w:val="22"/>
          <w:szCs w:val="22"/>
        </w:rPr>
        <w:t xml:space="preserve"> the purpose is to achieve cohesiveness. </w:t>
      </w:r>
    </w:p>
    <w:p w14:paraId="5121748B" w14:textId="3C76B015" w:rsidR="00431550" w:rsidRDefault="00431550" w:rsidP="001409E3">
      <w:pPr>
        <w:pStyle w:val="ListParagraph"/>
        <w:numPr>
          <w:ilvl w:val="0"/>
          <w:numId w:val="8"/>
        </w:numPr>
        <w:rPr>
          <w:rFonts w:ascii="Tahoma" w:hAnsi="Tahoma" w:cs="Tahoma"/>
          <w:sz w:val="22"/>
          <w:szCs w:val="22"/>
        </w:rPr>
      </w:pPr>
      <w:r>
        <w:rPr>
          <w:rFonts w:ascii="Tahoma" w:hAnsi="Tahoma" w:cs="Tahoma"/>
          <w:sz w:val="22"/>
          <w:szCs w:val="22"/>
        </w:rPr>
        <w:t xml:space="preserve">Space allocations; this has been reallocated and should be marked as completed, it is still a standing item on the </w:t>
      </w:r>
      <w:r w:rsidR="00A80569">
        <w:rPr>
          <w:rFonts w:ascii="Tahoma" w:hAnsi="Tahoma" w:cs="Tahoma"/>
          <w:sz w:val="22"/>
          <w:szCs w:val="22"/>
        </w:rPr>
        <w:t>M</w:t>
      </w:r>
      <w:r>
        <w:rPr>
          <w:rFonts w:ascii="Tahoma" w:hAnsi="Tahoma" w:cs="Tahoma"/>
          <w:sz w:val="22"/>
          <w:szCs w:val="22"/>
        </w:rPr>
        <w:t xml:space="preserve">anagement </w:t>
      </w:r>
      <w:r w:rsidR="00A80569">
        <w:rPr>
          <w:rFonts w:ascii="Tahoma" w:hAnsi="Tahoma" w:cs="Tahoma"/>
          <w:sz w:val="22"/>
          <w:szCs w:val="22"/>
        </w:rPr>
        <w:t>C</w:t>
      </w:r>
      <w:r>
        <w:rPr>
          <w:rFonts w:ascii="Tahoma" w:hAnsi="Tahoma" w:cs="Tahoma"/>
          <w:sz w:val="22"/>
          <w:szCs w:val="22"/>
        </w:rPr>
        <w:t>ommittee agenda.</w:t>
      </w:r>
    </w:p>
    <w:p w14:paraId="3669B7EF" w14:textId="572DBC2F" w:rsidR="00431550" w:rsidRDefault="00431550" w:rsidP="001409E3">
      <w:pPr>
        <w:pStyle w:val="ListParagraph"/>
        <w:numPr>
          <w:ilvl w:val="0"/>
          <w:numId w:val="8"/>
        </w:numPr>
        <w:rPr>
          <w:rFonts w:ascii="Tahoma" w:hAnsi="Tahoma" w:cs="Tahoma"/>
          <w:sz w:val="22"/>
          <w:szCs w:val="22"/>
        </w:rPr>
      </w:pPr>
      <w:r>
        <w:rPr>
          <w:rFonts w:ascii="Tahoma" w:hAnsi="Tahoma" w:cs="Tahoma"/>
          <w:sz w:val="22"/>
          <w:szCs w:val="22"/>
        </w:rPr>
        <w:lastRenderedPageBreak/>
        <w:t>Workload allocation modelling, there are other models being used across the university and AH and SJ will meet with CS to look at the options and report back to the Athena SWAN Committee. There was a discussion regarding if it should be workload allocation modelling or monitoring.</w:t>
      </w:r>
    </w:p>
    <w:p w14:paraId="1B77E3BF" w14:textId="7D53596C" w:rsidR="00431550" w:rsidRDefault="00431550" w:rsidP="001409E3">
      <w:pPr>
        <w:pStyle w:val="ListParagraph"/>
        <w:numPr>
          <w:ilvl w:val="0"/>
          <w:numId w:val="8"/>
        </w:numPr>
        <w:rPr>
          <w:rFonts w:ascii="Tahoma" w:hAnsi="Tahoma" w:cs="Tahoma"/>
          <w:sz w:val="22"/>
          <w:szCs w:val="22"/>
        </w:rPr>
      </w:pPr>
      <w:r>
        <w:rPr>
          <w:rFonts w:ascii="Tahoma" w:hAnsi="Tahoma" w:cs="Tahoma"/>
          <w:sz w:val="22"/>
          <w:szCs w:val="22"/>
        </w:rPr>
        <w:t xml:space="preserve">Training; we need to have a concise way of registering training that has been carried out by staff. An updated training record should be part of PDR’s, IR suggested sending back PDR’s which don’t have training recorded on them. </w:t>
      </w:r>
    </w:p>
    <w:p w14:paraId="5BA2C706" w14:textId="1EE3BD62" w:rsidR="00431550" w:rsidRDefault="00431550" w:rsidP="001409E3">
      <w:pPr>
        <w:pStyle w:val="ListParagraph"/>
        <w:numPr>
          <w:ilvl w:val="0"/>
          <w:numId w:val="8"/>
        </w:numPr>
        <w:rPr>
          <w:rFonts w:ascii="Tahoma" w:hAnsi="Tahoma" w:cs="Tahoma"/>
          <w:sz w:val="22"/>
          <w:szCs w:val="22"/>
        </w:rPr>
      </w:pPr>
      <w:r>
        <w:rPr>
          <w:rFonts w:ascii="Tahoma" w:hAnsi="Tahoma" w:cs="Tahoma"/>
          <w:sz w:val="22"/>
          <w:szCs w:val="22"/>
        </w:rPr>
        <w:t>There was also the suggestion of moving to having PDR’s at the same point for all staff members.</w:t>
      </w:r>
    </w:p>
    <w:p w14:paraId="26BF95D4" w14:textId="1E091ABF" w:rsidR="00431550" w:rsidRPr="001409E3" w:rsidRDefault="00431550" w:rsidP="001409E3">
      <w:pPr>
        <w:pStyle w:val="ListParagraph"/>
        <w:numPr>
          <w:ilvl w:val="0"/>
          <w:numId w:val="8"/>
        </w:numPr>
        <w:rPr>
          <w:rFonts w:ascii="Tahoma" w:hAnsi="Tahoma" w:cs="Tahoma"/>
          <w:sz w:val="22"/>
          <w:szCs w:val="22"/>
        </w:rPr>
      </w:pPr>
      <w:r>
        <w:rPr>
          <w:rFonts w:ascii="Tahoma" w:hAnsi="Tahoma" w:cs="Tahoma"/>
          <w:sz w:val="22"/>
          <w:szCs w:val="22"/>
        </w:rPr>
        <w:t xml:space="preserve">CS suggested looking at a copy of the new Athena SWAN form and using this to review the actions. </w:t>
      </w:r>
    </w:p>
    <w:p w14:paraId="29660720" w14:textId="77777777" w:rsidR="001409E3" w:rsidRPr="001409E3" w:rsidRDefault="001409E3" w:rsidP="001409E3">
      <w:pPr>
        <w:ind w:left="-993"/>
        <w:rPr>
          <w:rFonts w:ascii="Tahoma" w:hAnsi="Tahoma" w:cs="Tahoma"/>
          <w:sz w:val="22"/>
          <w:szCs w:val="22"/>
        </w:rPr>
      </w:pPr>
    </w:p>
    <w:p w14:paraId="79F0CE54" w14:textId="1F53C040" w:rsidR="001409E3" w:rsidRDefault="0000038D" w:rsidP="001409E3">
      <w:pPr>
        <w:pStyle w:val="ListParagraph"/>
        <w:numPr>
          <w:ilvl w:val="0"/>
          <w:numId w:val="2"/>
        </w:numPr>
        <w:ind w:left="-993" w:firstLine="0"/>
        <w:rPr>
          <w:rFonts w:ascii="Tahoma" w:hAnsi="Tahoma" w:cs="Tahoma"/>
          <w:sz w:val="22"/>
          <w:szCs w:val="22"/>
        </w:rPr>
      </w:pPr>
      <w:r>
        <w:rPr>
          <w:rFonts w:ascii="Tahoma" w:hAnsi="Tahoma" w:cs="Tahoma"/>
          <w:sz w:val="22"/>
          <w:szCs w:val="22"/>
        </w:rPr>
        <w:t>Public Engagement Update – we ran out of time to cover this</w:t>
      </w:r>
    </w:p>
    <w:p w14:paraId="55E3CD9C" w14:textId="77777777" w:rsidR="0000038D" w:rsidRDefault="0000038D" w:rsidP="0000038D">
      <w:pPr>
        <w:pStyle w:val="ListParagraph"/>
        <w:ind w:left="-993"/>
        <w:rPr>
          <w:rFonts w:ascii="Tahoma" w:hAnsi="Tahoma" w:cs="Tahoma"/>
          <w:sz w:val="22"/>
          <w:szCs w:val="22"/>
        </w:rPr>
      </w:pPr>
    </w:p>
    <w:p w14:paraId="121E2D99" w14:textId="7E80674D" w:rsidR="00B46B12" w:rsidRPr="0066293A" w:rsidRDefault="00B46B12" w:rsidP="00517C65">
      <w:pPr>
        <w:pStyle w:val="ListParagraph"/>
        <w:numPr>
          <w:ilvl w:val="0"/>
          <w:numId w:val="2"/>
        </w:numPr>
        <w:ind w:left="-993" w:firstLine="0"/>
        <w:rPr>
          <w:rFonts w:ascii="Tahoma" w:hAnsi="Tahoma" w:cs="Tahoma"/>
          <w:sz w:val="22"/>
          <w:szCs w:val="22"/>
        </w:rPr>
      </w:pPr>
      <w:r w:rsidRPr="0066293A">
        <w:rPr>
          <w:rFonts w:ascii="Tahoma" w:hAnsi="Tahoma" w:cs="Tahoma"/>
          <w:sz w:val="22"/>
          <w:szCs w:val="22"/>
        </w:rPr>
        <w:t>AOB</w:t>
      </w:r>
      <w:r w:rsidR="00517C65">
        <w:rPr>
          <w:rFonts w:ascii="Tahoma" w:hAnsi="Tahoma" w:cs="Tahoma"/>
          <w:sz w:val="22"/>
          <w:szCs w:val="22"/>
        </w:rPr>
        <w:t>- none raised</w:t>
      </w:r>
    </w:p>
    <w:p w14:paraId="29714CD0" w14:textId="77777777" w:rsidR="00D17B68" w:rsidRPr="0066293A" w:rsidRDefault="00D17B68" w:rsidP="00517C65">
      <w:pPr>
        <w:pStyle w:val="ListParagraph"/>
        <w:ind w:left="-993"/>
        <w:rPr>
          <w:rFonts w:ascii="Tahoma" w:hAnsi="Tahoma" w:cs="Tahoma"/>
          <w:sz w:val="22"/>
          <w:szCs w:val="22"/>
        </w:rPr>
      </w:pPr>
    </w:p>
    <w:p w14:paraId="6796EE89" w14:textId="4ED174C1" w:rsidR="00B424F1" w:rsidRDefault="00D17B68" w:rsidP="00517C65">
      <w:pPr>
        <w:pStyle w:val="ListParagraph"/>
        <w:numPr>
          <w:ilvl w:val="0"/>
          <w:numId w:val="2"/>
        </w:numPr>
        <w:ind w:left="-993" w:firstLine="0"/>
        <w:rPr>
          <w:rFonts w:ascii="Tahoma" w:hAnsi="Tahoma" w:cs="Tahoma"/>
          <w:sz w:val="22"/>
          <w:szCs w:val="22"/>
        </w:rPr>
      </w:pPr>
      <w:r w:rsidRPr="0066293A">
        <w:rPr>
          <w:rFonts w:ascii="Tahoma" w:hAnsi="Tahoma" w:cs="Tahoma"/>
          <w:sz w:val="22"/>
          <w:szCs w:val="22"/>
        </w:rPr>
        <w:t>Date for next meeting</w:t>
      </w:r>
      <w:r w:rsidR="0066293A" w:rsidRPr="0066293A">
        <w:rPr>
          <w:rFonts w:ascii="Tahoma" w:hAnsi="Tahoma" w:cs="Tahoma"/>
          <w:sz w:val="22"/>
          <w:szCs w:val="22"/>
        </w:rPr>
        <w:t xml:space="preserve"> – </w:t>
      </w:r>
      <w:r w:rsidR="00517C65">
        <w:rPr>
          <w:rFonts w:ascii="Tahoma" w:hAnsi="Tahoma" w:cs="Tahoma"/>
          <w:sz w:val="22"/>
          <w:szCs w:val="22"/>
        </w:rPr>
        <w:t>it was agr</w:t>
      </w:r>
      <w:r w:rsidR="009A1FC2">
        <w:rPr>
          <w:rFonts w:ascii="Tahoma" w:hAnsi="Tahoma" w:cs="Tahoma"/>
          <w:sz w:val="22"/>
          <w:szCs w:val="22"/>
        </w:rPr>
        <w:t xml:space="preserve">eed to hold the next meeting after </w:t>
      </w:r>
      <w:r w:rsidR="00431550">
        <w:rPr>
          <w:rFonts w:ascii="Tahoma" w:hAnsi="Tahoma" w:cs="Tahoma"/>
          <w:sz w:val="22"/>
          <w:szCs w:val="22"/>
        </w:rPr>
        <w:t>Easter</w:t>
      </w:r>
    </w:p>
    <w:p w14:paraId="7C3C2682" w14:textId="77777777" w:rsidR="009A1FC2" w:rsidRPr="009A1FC2" w:rsidRDefault="009A1FC2" w:rsidP="009A1FC2">
      <w:pPr>
        <w:pStyle w:val="ListParagraph"/>
        <w:rPr>
          <w:rFonts w:ascii="Tahoma" w:hAnsi="Tahoma" w:cs="Tahoma"/>
          <w:sz w:val="22"/>
          <w:szCs w:val="22"/>
        </w:rPr>
      </w:pPr>
    </w:p>
    <w:p w14:paraId="12DFE54B" w14:textId="77777777" w:rsidR="009A1FC2" w:rsidRDefault="009A1FC2" w:rsidP="009A1FC2">
      <w:pPr>
        <w:pStyle w:val="ListParagraph"/>
        <w:ind w:left="-993"/>
        <w:rPr>
          <w:rFonts w:ascii="Tahoma" w:hAnsi="Tahoma" w:cs="Tahoma"/>
          <w:sz w:val="22"/>
          <w:szCs w:val="22"/>
        </w:rPr>
      </w:pPr>
    </w:p>
    <w:p w14:paraId="56D6EC98" w14:textId="36576D3C" w:rsidR="009A1FC2" w:rsidRDefault="009A1FC2" w:rsidP="009A1FC2">
      <w:pPr>
        <w:pStyle w:val="ListParagraph"/>
        <w:ind w:left="-993"/>
        <w:rPr>
          <w:rFonts w:ascii="Tahoma" w:hAnsi="Tahoma" w:cs="Tahoma"/>
          <w:sz w:val="22"/>
          <w:szCs w:val="22"/>
        </w:rPr>
      </w:pPr>
      <w:r>
        <w:rPr>
          <w:rFonts w:ascii="Tahoma" w:hAnsi="Tahoma" w:cs="Tahoma"/>
          <w:sz w:val="22"/>
          <w:szCs w:val="22"/>
        </w:rPr>
        <w:t xml:space="preserve">Items to go to the Management </w:t>
      </w:r>
      <w:r w:rsidR="00A80569">
        <w:rPr>
          <w:rFonts w:ascii="Tahoma" w:hAnsi="Tahoma" w:cs="Tahoma"/>
          <w:sz w:val="22"/>
          <w:szCs w:val="22"/>
        </w:rPr>
        <w:t>C</w:t>
      </w:r>
      <w:r>
        <w:rPr>
          <w:rFonts w:ascii="Tahoma" w:hAnsi="Tahoma" w:cs="Tahoma"/>
          <w:sz w:val="22"/>
          <w:szCs w:val="22"/>
        </w:rPr>
        <w:t>ommittee:</w:t>
      </w:r>
    </w:p>
    <w:p w14:paraId="1B99E8FF" w14:textId="68BA64E3" w:rsidR="009A1FC2" w:rsidRDefault="009A1FC2" w:rsidP="009A1FC2">
      <w:pPr>
        <w:pStyle w:val="ListParagraph"/>
        <w:numPr>
          <w:ilvl w:val="0"/>
          <w:numId w:val="7"/>
        </w:numPr>
        <w:rPr>
          <w:rFonts w:ascii="Tahoma" w:hAnsi="Tahoma" w:cs="Tahoma"/>
          <w:sz w:val="22"/>
          <w:szCs w:val="22"/>
        </w:rPr>
      </w:pPr>
      <w:r>
        <w:rPr>
          <w:rFonts w:ascii="Tahoma" w:hAnsi="Tahoma" w:cs="Tahoma"/>
          <w:sz w:val="22"/>
          <w:szCs w:val="22"/>
        </w:rPr>
        <w:t xml:space="preserve">Request the Bullying and Harassment officer to report back to every </w:t>
      </w:r>
      <w:r w:rsidR="00A80569">
        <w:rPr>
          <w:rFonts w:ascii="Tahoma" w:hAnsi="Tahoma" w:cs="Tahoma"/>
          <w:sz w:val="22"/>
          <w:szCs w:val="22"/>
        </w:rPr>
        <w:t>M</w:t>
      </w:r>
      <w:r>
        <w:rPr>
          <w:rFonts w:ascii="Tahoma" w:hAnsi="Tahoma" w:cs="Tahoma"/>
          <w:sz w:val="22"/>
          <w:szCs w:val="22"/>
        </w:rPr>
        <w:t xml:space="preserve">anagement </w:t>
      </w:r>
      <w:r w:rsidR="00A80569">
        <w:rPr>
          <w:rFonts w:ascii="Tahoma" w:hAnsi="Tahoma" w:cs="Tahoma"/>
          <w:sz w:val="22"/>
          <w:szCs w:val="22"/>
        </w:rPr>
        <w:t>C</w:t>
      </w:r>
      <w:r>
        <w:rPr>
          <w:rFonts w:ascii="Tahoma" w:hAnsi="Tahoma" w:cs="Tahoma"/>
          <w:sz w:val="22"/>
          <w:szCs w:val="22"/>
        </w:rPr>
        <w:t>ommittee</w:t>
      </w:r>
    </w:p>
    <w:p w14:paraId="75A9271D" w14:textId="34EA7F01" w:rsidR="001409E3" w:rsidRDefault="001409E3" w:rsidP="009A1FC2">
      <w:pPr>
        <w:pStyle w:val="ListParagraph"/>
        <w:numPr>
          <w:ilvl w:val="0"/>
          <w:numId w:val="7"/>
        </w:numPr>
        <w:rPr>
          <w:rFonts w:ascii="Tahoma" w:hAnsi="Tahoma" w:cs="Tahoma"/>
          <w:sz w:val="22"/>
          <w:szCs w:val="22"/>
        </w:rPr>
      </w:pPr>
      <w:r>
        <w:rPr>
          <w:rFonts w:ascii="Tahoma" w:hAnsi="Tahoma" w:cs="Tahoma"/>
          <w:sz w:val="22"/>
          <w:szCs w:val="22"/>
        </w:rPr>
        <w:t xml:space="preserve">It would be helpful if the minutes from the </w:t>
      </w:r>
      <w:r w:rsidR="00095D7D">
        <w:rPr>
          <w:rFonts w:ascii="Tahoma" w:hAnsi="Tahoma" w:cs="Tahoma"/>
          <w:sz w:val="22"/>
          <w:szCs w:val="22"/>
        </w:rPr>
        <w:t xml:space="preserve">Management Committee </w:t>
      </w:r>
      <w:r>
        <w:rPr>
          <w:rFonts w:ascii="Tahoma" w:hAnsi="Tahoma" w:cs="Tahoma"/>
          <w:sz w:val="22"/>
          <w:szCs w:val="22"/>
        </w:rPr>
        <w:t>meeting</w:t>
      </w:r>
      <w:r w:rsidR="00095D7D">
        <w:rPr>
          <w:rFonts w:ascii="Tahoma" w:hAnsi="Tahoma" w:cs="Tahoma"/>
          <w:sz w:val="22"/>
          <w:szCs w:val="22"/>
        </w:rPr>
        <w:t>s</w:t>
      </w:r>
      <w:r>
        <w:rPr>
          <w:rFonts w:ascii="Tahoma" w:hAnsi="Tahoma" w:cs="Tahoma"/>
          <w:sz w:val="22"/>
          <w:szCs w:val="22"/>
        </w:rPr>
        <w:t xml:space="preserve"> are available earlier so they can be summarised for the newsletter to make it more inclusive</w:t>
      </w:r>
    </w:p>
    <w:p w14:paraId="754E7712" w14:textId="5696C745" w:rsidR="001409E3" w:rsidRDefault="001409E3" w:rsidP="009A1FC2">
      <w:pPr>
        <w:pStyle w:val="ListParagraph"/>
        <w:numPr>
          <w:ilvl w:val="0"/>
          <w:numId w:val="7"/>
        </w:numPr>
        <w:rPr>
          <w:rFonts w:ascii="Tahoma" w:hAnsi="Tahoma" w:cs="Tahoma"/>
          <w:sz w:val="22"/>
          <w:szCs w:val="22"/>
        </w:rPr>
      </w:pPr>
      <w:r>
        <w:rPr>
          <w:rFonts w:ascii="Tahoma" w:hAnsi="Tahoma" w:cs="Tahoma"/>
          <w:sz w:val="22"/>
          <w:szCs w:val="22"/>
        </w:rPr>
        <w:t xml:space="preserve">Suggestion that some departments have started open management committee meetings where all departmental staff can attend. </w:t>
      </w:r>
    </w:p>
    <w:p w14:paraId="019A851D" w14:textId="2F7D3131" w:rsidR="00431550" w:rsidRDefault="00431550" w:rsidP="009A1FC2">
      <w:pPr>
        <w:pStyle w:val="ListParagraph"/>
        <w:numPr>
          <w:ilvl w:val="0"/>
          <w:numId w:val="7"/>
        </w:numPr>
        <w:rPr>
          <w:rFonts w:ascii="Tahoma" w:hAnsi="Tahoma" w:cs="Tahoma"/>
          <w:sz w:val="22"/>
          <w:szCs w:val="22"/>
        </w:rPr>
      </w:pPr>
      <w:r>
        <w:rPr>
          <w:rFonts w:ascii="Tahoma" w:hAnsi="Tahoma" w:cs="Tahoma"/>
          <w:sz w:val="22"/>
          <w:szCs w:val="22"/>
        </w:rPr>
        <w:t xml:space="preserve">We would like a remit for the annual away day and to set up a sub-committee to organise the annual away day for the department. </w:t>
      </w:r>
    </w:p>
    <w:p w14:paraId="719BA910" w14:textId="4859463D" w:rsidR="00431550" w:rsidRDefault="00095D7D" w:rsidP="009A1FC2">
      <w:pPr>
        <w:pStyle w:val="ListParagraph"/>
        <w:numPr>
          <w:ilvl w:val="0"/>
          <w:numId w:val="7"/>
        </w:numPr>
        <w:rPr>
          <w:rFonts w:ascii="Tahoma" w:hAnsi="Tahoma" w:cs="Tahoma"/>
          <w:sz w:val="22"/>
          <w:szCs w:val="22"/>
        </w:rPr>
      </w:pPr>
      <w:r>
        <w:rPr>
          <w:rFonts w:ascii="Tahoma" w:hAnsi="Tahoma" w:cs="Tahoma"/>
          <w:sz w:val="22"/>
          <w:szCs w:val="22"/>
        </w:rPr>
        <w:t xml:space="preserve">Gather opinions on moving to carrying out PDR’s at the same point for all staff, rather than the current method. </w:t>
      </w:r>
    </w:p>
    <w:p w14:paraId="42F46DE5" w14:textId="77777777" w:rsidR="009A1FC2" w:rsidRPr="0066293A" w:rsidRDefault="009A1FC2" w:rsidP="009A1FC2">
      <w:pPr>
        <w:pStyle w:val="ListParagraph"/>
        <w:ind w:left="-633"/>
        <w:rPr>
          <w:rFonts w:ascii="Tahoma" w:hAnsi="Tahoma" w:cs="Tahoma"/>
          <w:sz w:val="22"/>
          <w:szCs w:val="22"/>
        </w:rPr>
      </w:pPr>
    </w:p>
    <w:sectPr w:rsidR="009A1FC2" w:rsidRPr="0066293A" w:rsidSect="00517C65">
      <w:pgSz w:w="11900" w:h="16840"/>
      <w:pgMar w:top="1440" w:right="985"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13F49" w14:textId="77777777" w:rsidR="00F86C30" w:rsidRDefault="00F86C30" w:rsidP="00B424F1">
      <w:r>
        <w:separator/>
      </w:r>
    </w:p>
  </w:endnote>
  <w:endnote w:type="continuationSeparator" w:id="0">
    <w:p w14:paraId="330F987E" w14:textId="77777777" w:rsidR="00F86C30" w:rsidRDefault="00F86C30" w:rsidP="00B4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E7D8F" w14:textId="77777777" w:rsidR="00F86C30" w:rsidRDefault="00F86C30" w:rsidP="00B424F1">
      <w:r>
        <w:separator/>
      </w:r>
    </w:p>
  </w:footnote>
  <w:footnote w:type="continuationSeparator" w:id="0">
    <w:p w14:paraId="5632070E" w14:textId="77777777" w:rsidR="00F86C30" w:rsidRDefault="00F86C30" w:rsidP="00B42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05"/>
    <w:multiLevelType w:val="hybridMultilevel"/>
    <w:tmpl w:val="CB7CF12A"/>
    <w:lvl w:ilvl="0" w:tplc="14AA1B3A">
      <w:start w:val="10"/>
      <w:numFmt w:val="bullet"/>
      <w:lvlText w:val="-"/>
      <w:lvlJc w:val="left"/>
      <w:pPr>
        <w:ind w:left="-633" w:hanging="360"/>
      </w:pPr>
      <w:rPr>
        <w:rFonts w:ascii="Tahoma" w:eastAsiaTheme="minorEastAsia" w:hAnsi="Tahoma" w:cs="Tahoma"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1" w15:restartNumberingAfterBreak="0">
    <w:nsid w:val="18CC7049"/>
    <w:multiLevelType w:val="hybridMultilevel"/>
    <w:tmpl w:val="E41CB166"/>
    <w:lvl w:ilvl="0" w:tplc="B8A4242A">
      <w:start w:val="1"/>
      <w:numFmt w:val="decimal"/>
      <w:lvlText w:val="%1."/>
      <w:lvlJc w:val="left"/>
      <w:pPr>
        <w:ind w:left="1088" w:hanging="360"/>
      </w:pPr>
      <w:rPr>
        <w:sz w:val="24"/>
        <w:szCs w:val="24"/>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 w15:restartNumberingAfterBreak="0">
    <w:nsid w:val="1D980E67"/>
    <w:multiLevelType w:val="hybridMultilevel"/>
    <w:tmpl w:val="C9FA2BE4"/>
    <w:lvl w:ilvl="0" w:tplc="B8A4242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96741"/>
    <w:multiLevelType w:val="hybridMultilevel"/>
    <w:tmpl w:val="C9FA2BE4"/>
    <w:lvl w:ilvl="0" w:tplc="B8A4242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E1ACF"/>
    <w:multiLevelType w:val="hybridMultilevel"/>
    <w:tmpl w:val="EA1261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EA7E06"/>
    <w:multiLevelType w:val="hybridMultilevel"/>
    <w:tmpl w:val="034E19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347F59"/>
    <w:multiLevelType w:val="hybridMultilevel"/>
    <w:tmpl w:val="EFE25C16"/>
    <w:lvl w:ilvl="0" w:tplc="17882604">
      <w:numFmt w:val="bullet"/>
      <w:lvlText w:val="-"/>
      <w:lvlJc w:val="left"/>
      <w:pPr>
        <w:ind w:left="-633" w:hanging="360"/>
      </w:pPr>
      <w:rPr>
        <w:rFonts w:ascii="Tahoma" w:eastAsiaTheme="minorEastAsia" w:hAnsi="Tahoma" w:cs="Tahoma" w:hint="default"/>
      </w:rPr>
    </w:lvl>
    <w:lvl w:ilvl="1" w:tplc="08090003">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7" w15:restartNumberingAfterBreak="0">
    <w:nsid w:val="5B836B5E"/>
    <w:multiLevelType w:val="hybridMultilevel"/>
    <w:tmpl w:val="842ADA1E"/>
    <w:lvl w:ilvl="0" w:tplc="28F80732">
      <w:numFmt w:val="bullet"/>
      <w:lvlText w:val="-"/>
      <w:lvlJc w:val="left"/>
      <w:pPr>
        <w:ind w:left="1080" w:hanging="360"/>
      </w:pPr>
      <w:rPr>
        <w:rFonts w:ascii="Cambria" w:eastAsiaTheme="minorEastAsia" w:hAnsi="Cambria"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F1"/>
    <w:rsid w:val="0000038D"/>
    <w:rsid w:val="00033853"/>
    <w:rsid w:val="00046298"/>
    <w:rsid w:val="000928FD"/>
    <w:rsid w:val="00095D7D"/>
    <w:rsid w:val="000A10C1"/>
    <w:rsid w:val="000B4165"/>
    <w:rsid w:val="000E31B1"/>
    <w:rsid w:val="001409E3"/>
    <w:rsid w:val="00150B89"/>
    <w:rsid w:val="00191474"/>
    <w:rsid w:val="001B279F"/>
    <w:rsid w:val="001D7168"/>
    <w:rsid w:val="001E625B"/>
    <w:rsid w:val="001F0713"/>
    <w:rsid w:val="00223AF4"/>
    <w:rsid w:val="00237646"/>
    <w:rsid w:val="002776D6"/>
    <w:rsid w:val="002A54BC"/>
    <w:rsid w:val="0030232F"/>
    <w:rsid w:val="00304676"/>
    <w:rsid w:val="00312F7F"/>
    <w:rsid w:val="0037076E"/>
    <w:rsid w:val="00380E00"/>
    <w:rsid w:val="0038734A"/>
    <w:rsid w:val="00396F22"/>
    <w:rsid w:val="003A1177"/>
    <w:rsid w:val="00400EDD"/>
    <w:rsid w:val="00431550"/>
    <w:rsid w:val="00462BE3"/>
    <w:rsid w:val="004B02BC"/>
    <w:rsid w:val="004E7AB6"/>
    <w:rsid w:val="00517C65"/>
    <w:rsid w:val="00530927"/>
    <w:rsid w:val="00537CBA"/>
    <w:rsid w:val="00554FC2"/>
    <w:rsid w:val="00577D7B"/>
    <w:rsid w:val="005C055B"/>
    <w:rsid w:val="005D079B"/>
    <w:rsid w:val="0060153E"/>
    <w:rsid w:val="00641B35"/>
    <w:rsid w:val="0066293A"/>
    <w:rsid w:val="00683D53"/>
    <w:rsid w:val="00693C42"/>
    <w:rsid w:val="00695BEE"/>
    <w:rsid w:val="006B217D"/>
    <w:rsid w:val="006D1069"/>
    <w:rsid w:val="00754646"/>
    <w:rsid w:val="00787162"/>
    <w:rsid w:val="007E1716"/>
    <w:rsid w:val="007F0AB8"/>
    <w:rsid w:val="00810925"/>
    <w:rsid w:val="0081576F"/>
    <w:rsid w:val="00846E06"/>
    <w:rsid w:val="00891B6B"/>
    <w:rsid w:val="00894315"/>
    <w:rsid w:val="008F262C"/>
    <w:rsid w:val="00905956"/>
    <w:rsid w:val="0092328F"/>
    <w:rsid w:val="009412FF"/>
    <w:rsid w:val="009848C4"/>
    <w:rsid w:val="009A06F9"/>
    <w:rsid w:val="009A1FC2"/>
    <w:rsid w:val="009A4880"/>
    <w:rsid w:val="009A63B2"/>
    <w:rsid w:val="009F32A0"/>
    <w:rsid w:val="00A22B69"/>
    <w:rsid w:val="00A80569"/>
    <w:rsid w:val="00AB7E62"/>
    <w:rsid w:val="00B11979"/>
    <w:rsid w:val="00B424F1"/>
    <w:rsid w:val="00B46B12"/>
    <w:rsid w:val="00B600B8"/>
    <w:rsid w:val="00BC06E5"/>
    <w:rsid w:val="00BD78CB"/>
    <w:rsid w:val="00C0751E"/>
    <w:rsid w:val="00D17B68"/>
    <w:rsid w:val="00D66E2E"/>
    <w:rsid w:val="00DA2FCA"/>
    <w:rsid w:val="00DA5937"/>
    <w:rsid w:val="00E210FE"/>
    <w:rsid w:val="00E47833"/>
    <w:rsid w:val="00E55C4D"/>
    <w:rsid w:val="00E57B44"/>
    <w:rsid w:val="00E95F0A"/>
    <w:rsid w:val="00EE12C3"/>
    <w:rsid w:val="00F2023C"/>
    <w:rsid w:val="00F53E60"/>
    <w:rsid w:val="00F86C30"/>
    <w:rsid w:val="00FD3F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4F72E"/>
  <w14:defaultImageDpi w14:val="300"/>
  <w15:docId w15:val="{6A8A0701-C3F5-46C6-BC36-FEAAA1CC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4F1"/>
    <w:pPr>
      <w:tabs>
        <w:tab w:val="center" w:pos="4320"/>
        <w:tab w:val="right" w:pos="8640"/>
      </w:tabs>
    </w:pPr>
  </w:style>
  <w:style w:type="character" w:customStyle="1" w:styleId="HeaderChar">
    <w:name w:val="Header Char"/>
    <w:basedOn w:val="DefaultParagraphFont"/>
    <w:link w:val="Header"/>
    <w:uiPriority w:val="99"/>
    <w:rsid w:val="00B424F1"/>
  </w:style>
  <w:style w:type="paragraph" w:styleId="Footer">
    <w:name w:val="footer"/>
    <w:basedOn w:val="Normal"/>
    <w:link w:val="FooterChar"/>
    <w:uiPriority w:val="99"/>
    <w:unhideWhenUsed/>
    <w:rsid w:val="00B424F1"/>
    <w:pPr>
      <w:tabs>
        <w:tab w:val="center" w:pos="4320"/>
        <w:tab w:val="right" w:pos="8640"/>
      </w:tabs>
    </w:pPr>
  </w:style>
  <w:style w:type="character" w:customStyle="1" w:styleId="FooterChar">
    <w:name w:val="Footer Char"/>
    <w:basedOn w:val="DefaultParagraphFont"/>
    <w:link w:val="Footer"/>
    <w:uiPriority w:val="99"/>
    <w:rsid w:val="00B424F1"/>
  </w:style>
  <w:style w:type="paragraph" w:styleId="ListParagraph">
    <w:name w:val="List Paragraph"/>
    <w:basedOn w:val="Normal"/>
    <w:uiPriority w:val="34"/>
    <w:qFormat/>
    <w:rsid w:val="00B424F1"/>
    <w:pPr>
      <w:ind w:left="720"/>
      <w:contextualSpacing/>
    </w:pPr>
  </w:style>
  <w:style w:type="paragraph" w:customStyle="1" w:styleId="regionatext">
    <w:name w:val="regionatext"/>
    <w:basedOn w:val="Normal"/>
    <w:rsid w:val="009A06F9"/>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A10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10C1"/>
    <w:rPr>
      <w:rFonts w:ascii="Lucida Grande" w:hAnsi="Lucida Grande" w:cs="Lucida Grande"/>
      <w:sz w:val="18"/>
      <w:szCs w:val="18"/>
    </w:rPr>
  </w:style>
  <w:style w:type="character" w:customStyle="1" w:styleId="apple-tab-span">
    <w:name w:val="apple-tab-span"/>
    <w:basedOn w:val="DefaultParagraphFont"/>
    <w:rsid w:val="00F2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12348">
      <w:bodyDiv w:val="1"/>
      <w:marLeft w:val="0"/>
      <w:marRight w:val="0"/>
      <w:marTop w:val="0"/>
      <w:marBottom w:val="0"/>
      <w:divBdr>
        <w:top w:val="none" w:sz="0" w:space="0" w:color="auto"/>
        <w:left w:val="none" w:sz="0" w:space="0" w:color="auto"/>
        <w:bottom w:val="none" w:sz="0" w:space="0" w:color="auto"/>
        <w:right w:val="none" w:sz="0" w:space="0" w:color="auto"/>
      </w:divBdr>
    </w:div>
    <w:div w:id="1806241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mdeadman</dc:creator>
  <cp:keywords/>
  <dc:description/>
  <cp:lastModifiedBy>sasjones</cp:lastModifiedBy>
  <cp:revision>4</cp:revision>
  <cp:lastPrinted>2016-03-22T15:42:00Z</cp:lastPrinted>
  <dcterms:created xsi:type="dcterms:W3CDTF">2017-01-18T10:09:00Z</dcterms:created>
  <dcterms:modified xsi:type="dcterms:W3CDTF">2017-04-19T08:13:00Z</dcterms:modified>
</cp:coreProperties>
</file>