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1FD8" w14:textId="18C07C15" w:rsidR="00E47613" w:rsidRDefault="00475FB3" w:rsidP="00AE2194">
      <w:pPr>
        <w:pStyle w:val="Heading1"/>
      </w:pPr>
      <w:r>
        <w:t>Scope and Requirements</w:t>
      </w:r>
    </w:p>
    <w:p w14:paraId="613E6328" w14:textId="77777777" w:rsidR="00C1602C" w:rsidRDefault="00C1602C" w:rsidP="00475FB3">
      <w:pPr>
        <w:rPr>
          <w:sz w:val="24"/>
          <w:szCs w:val="24"/>
        </w:rPr>
      </w:pPr>
    </w:p>
    <w:p w14:paraId="601A6F51" w14:textId="065B0DAB" w:rsidR="00475FB3" w:rsidRPr="00AE2194" w:rsidRDefault="00AD219B" w:rsidP="00475FB3">
      <w:pPr>
        <w:rPr>
          <w:rFonts w:asciiTheme="majorHAnsi" w:hAnsiTheme="majorHAnsi"/>
          <w:b/>
          <w:sz w:val="24"/>
          <w:szCs w:val="24"/>
        </w:rPr>
      </w:pPr>
      <w:r>
        <w:rPr>
          <w:sz w:val="24"/>
          <w:szCs w:val="24"/>
        </w:rPr>
        <w:t>The use of phones and tablets</w:t>
      </w:r>
      <w:r w:rsidR="00475FB3" w:rsidRPr="00AE2194">
        <w:rPr>
          <w:sz w:val="24"/>
          <w:szCs w:val="24"/>
        </w:rPr>
        <w:t xml:space="preserve"> –</w:t>
      </w:r>
      <w:r w:rsidR="00E775D2" w:rsidRPr="00AE2194">
        <w:rPr>
          <w:sz w:val="24"/>
          <w:szCs w:val="24"/>
        </w:rPr>
        <w:t xml:space="preserve"> </w:t>
      </w:r>
      <w:r w:rsidR="00475FB3" w:rsidRPr="00AE2194">
        <w:rPr>
          <w:sz w:val="24"/>
          <w:szCs w:val="24"/>
        </w:rPr>
        <w:t>whether personal or University owned - is permitted for all</w:t>
      </w:r>
      <w:r w:rsidR="00C82D6E">
        <w:rPr>
          <w:sz w:val="24"/>
          <w:szCs w:val="24"/>
        </w:rPr>
        <w:t xml:space="preserve"> Department of Paediatrics</w:t>
      </w:r>
      <w:r w:rsidR="00475FB3" w:rsidRPr="00AE2194">
        <w:rPr>
          <w:sz w:val="24"/>
          <w:szCs w:val="24"/>
        </w:rPr>
        <w:t xml:space="preserve"> data, providing that devices are:</w:t>
      </w:r>
    </w:p>
    <w:p w14:paraId="126C081A" w14:textId="48A87D24" w:rsidR="00A80EB9" w:rsidRPr="00AE2194" w:rsidRDefault="00A80EB9" w:rsidP="00A80EB9">
      <w:pPr>
        <w:pStyle w:val="ListParagraph"/>
        <w:numPr>
          <w:ilvl w:val="0"/>
          <w:numId w:val="1"/>
        </w:numPr>
        <w:rPr>
          <w:sz w:val="24"/>
          <w:szCs w:val="24"/>
        </w:rPr>
      </w:pPr>
      <w:r w:rsidRPr="00AE2194">
        <w:rPr>
          <w:sz w:val="24"/>
          <w:szCs w:val="24"/>
        </w:rPr>
        <w:t>Protected from unauthorised access by at least a 4-digit PIN or a passphrase</w:t>
      </w:r>
      <w:r w:rsidR="000F3547">
        <w:rPr>
          <w:sz w:val="24"/>
          <w:szCs w:val="24"/>
        </w:rPr>
        <w:t>;</w:t>
      </w:r>
    </w:p>
    <w:p w14:paraId="557F99DF" w14:textId="02D5B1D0" w:rsidR="00E47613" w:rsidRPr="00AE2194" w:rsidRDefault="00E47613" w:rsidP="00E47613">
      <w:pPr>
        <w:pStyle w:val="ListParagraph"/>
        <w:numPr>
          <w:ilvl w:val="0"/>
          <w:numId w:val="1"/>
        </w:numPr>
        <w:rPr>
          <w:sz w:val="24"/>
          <w:szCs w:val="24"/>
        </w:rPr>
      </w:pPr>
      <w:r w:rsidRPr="00AE2194">
        <w:rPr>
          <w:sz w:val="24"/>
          <w:szCs w:val="24"/>
        </w:rPr>
        <w:t>Configured to ensure they automatically lock after a period of inactivity</w:t>
      </w:r>
      <w:r w:rsidR="000F3547">
        <w:rPr>
          <w:sz w:val="24"/>
          <w:szCs w:val="24"/>
        </w:rPr>
        <w:t>;</w:t>
      </w:r>
    </w:p>
    <w:p w14:paraId="1B3EE458" w14:textId="5B1322F8" w:rsidR="00E47613" w:rsidRPr="00AE2194" w:rsidRDefault="00E47613" w:rsidP="00E47613">
      <w:pPr>
        <w:pStyle w:val="ListParagraph"/>
        <w:numPr>
          <w:ilvl w:val="0"/>
          <w:numId w:val="1"/>
        </w:numPr>
        <w:rPr>
          <w:sz w:val="24"/>
          <w:szCs w:val="24"/>
        </w:rPr>
      </w:pPr>
      <w:r w:rsidRPr="00AE2194">
        <w:rPr>
          <w:sz w:val="24"/>
          <w:szCs w:val="24"/>
        </w:rPr>
        <w:t>Configured in such a way that they can be remotely wiped in the event of loss</w:t>
      </w:r>
      <w:r w:rsidR="000F3547">
        <w:rPr>
          <w:sz w:val="24"/>
          <w:szCs w:val="24"/>
        </w:rPr>
        <w:t>;</w:t>
      </w:r>
    </w:p>
    <w:p w14:paraId="56CABFC3" w14:textId="08317CF6" w:rsidR="00E47613" w:rsidRPr="00AE2194" w:rsidRDefault="001A6362" w:rsidP="00E47613">
      <w:pPr>
        <w:pStyle w:val="ListParagraph"/>
        <w:numPr>
          <w:ilvl w:val="0"/>
          <w:numId w:val="1"/>
        </w:numPr>
        <w:rPr>
          <w:sz w:val="24"/>
          <w:szCs w:val="24"/>
        </w:rPr>
      </w:pPr>
      <w:r w:rsidRPr="00AE2194">
        <w:rPr>
          <w:sz w:val="24"/>
          <w:szCs w:val="24"/>
        </w:rPr>
        <w:t>Encrypted</w:t>
      </w:r>
      <w:r w:rsidR="000F3547">
        <w:rPr>
          <w:sz w:val="24"/>
          <w:szCs w:val="24"/>
        </w:rPr>
        <w:t>;</w:t>
      </w:r>
    </w:p>
    <w:p w14:paraId="3B2B73BB" w14:textId="6D938CF5" w:rsidR="00E47613" w:rsidRPr="00AE2194" w:rsidRDefault="001A6362" w:rsidP="00E47613">
      <w:pPr>
        <w:pStyle w:val="ListParagraph"/>
        <w:numPr>
          <w:ilvl w:val="0"/>
          <w:numId w:val="1"/>
        </w:numPr>
        <w:rPr>
          <w:sz w:val="24"/>
          <w:szCs w:val="24"/>
        </w:rPr>
      </w:pPr>
      <w:r w:rsidRPr="00AE2194">
        <w:rPr>
          <w:sz w:val="24"/>
          <w:szCs w:val="24"/>
        </w:rPr>
        <w:t>Only installed with</w:t>
      </w:r>
      <w:r w:rsidR="00E47613" w:rsidRPr="00AE2194">
        <w:rPr>
          <w:sz w:val="24"/>
          <w:szCs w:val="24"/>
        </w:rPr>
        <w:t xml:space="preserve"> </w:t>
      </w:r>
      <w:r w:rsidR="00B42AF8" w:rsidRPr="00AE2194">
        <w:rPr>
          <w:sz w:val="24"/>
          <w:szCs w:val="24"/>
        </w:rPr>
        <w:t>trustworthy</w:t>
      </w:r>
      <w:r w:rsidR="00E47613" w:rsidRPr="00AE2194">
        <w:rPr>
          <w:sz w:val="24"/>
          <w:szCs w:val="24"/>
        </w:rPr>
        <w:t xml:space="preserve"> appl</w:t>
      </w:r>
      <w:r w:rsidR="00595635" w:rsidRPr="00AE2194">
        <w:rPr>
          <w:sz w:val="24"/>
          <w:szCs w:val="24"/>
        </w:rPr>
        <w:t>ications from reputable sources</w:t>
      </w:r>
      <w:r w:rsidR="000F3547">
        <w:rPr>
          <w:sz w:val="24"/>
          <w:szCs w:val="24"/>
        </w:rPr>
        <w:t>;</w:t>
      </w:r>
    </w:p>
    <w:p w14:paraId="088961BC" w14:textId="167AA1F4" w:rsidR="00F56BFD" w:rsidRPr="000F3547" w:rsidRDefault="003A016F" w:rsidP="000F3547">
      <w:pPr>
        <w:pStyle w:val="ListParagraph"/>
        <w:numPr>
          <w:ilvl w:val="0"/>
          <w:numId w:val="1"/>
        </w:numPr>
        <w:rPr>
          <w:sz w:val="24"/>
          <w:szCs w:val="24"/>
        </w:rPr>
      </w:pPr>
      <w:r w:rsidRPr="00AE2194">
        <w:rPr>
          <w:sz w:val="24"/>
          <w:szCs w:val="24"/>
        </w:rPr>
        <w:t xml:space="preserve">Configured to </w:t>
      </w:r>
      <w:r w:rsidR="00E47613" w:rsidRPr="00AE2194">
        <w:rPr>
          <w:sz w:val="24"/>
          <w:szCs w:val="24"/>
        </w:rPr>
        <w:t>receiv</w:t>
      </w:r>
      <w:r w:rsidRPr="00AE2194">
        <w:rPr>
          <w:sz w:val="24"/>
          <w:szCs w:val="24"/>
        </w:rPr>
        <w:t>e</w:t>
      </w:r>
      <w:r w:rsidR="00E47613" w:rsidRPr="00AE2194">
        <w:rPr>
          <w:sz w:val="24"/>
          <w:szCs w:val="24"/>
        </w:rPr>
        <w:t xml:space="preserve"> software updates from the manufacturer and other 3rd parties</w:t>
      </w:r>
      <w:r w:rsidRPr="00AE2194">
        <w:rPr>
          <w:sz w:val="24"/>
          <w:szCs w:val="24"/>
        </w:rPr>
        <w:t xml:space="preserve"> and updates are installed wi</w:t>
      </w:r>
      <w:r w:rsidR="000F3547">
        <w:rPr>
          <w:sz w:val="24"/>
          <w:szCs w:val="24"/>
        </w:rPr>
        <w:t>thin one week of being released.</w:t>
      </w:r>
    </w:p>
    <w:p w14:paraId="42A052BA" w14:textId="24B28921" w:rsidR="00713BE2" w:rsidRDefault="00713BE2" w:rsidP="00AE2194">
      <w:pPr>
        <w:pStyle w:val="Heading1"/>
      </w:pPr>
      <w:r>
        <w:t>Responsibilities</w:t>
      </w:r>
    </w:p>
    <w:p w14:paraId="316EE387" w14:textId="77777777" w:rsidR="00C1602C" w:rsidRDefault="00C1602C" w:rsidP="00713BE2">
      <w:pPr>
        <w:rPr>
          <w:b/>
          <w:sz w:val="24"/>
          <w:szCs w:val="24"/>
          <w:u w:val="single"/>
        </w:rPr>
      </w:pPr>
    </w:p>
    <w:p w14:paraId="5EE4E386" w14:textId="0AD3C168" w:rsidR="00713BE2" w:rsidRPr="00AE2194" w:rsidRDefault="0075438A" w:rsidP="00713BE2">
      <w:pPr>
        <w:rPr>
          <w:sz w:val="24"/>
          <w:szCs w:val="24"/>
        </w:rPr>
      </w:pPr>
      <w:r w:rsidRPr="00AE2194">
        <w:rPr>
          <w:b/>
          <w:sz w:val="24"/>
          <w:szCs w:val="24"/>
          <w:u w:val="single"/>
        </w:rPr>
        <w:t>Heads of S</w:t>
      </w:r>
      <w:r w:rsidR="00713BE2" w:rsidRPr="00AE2194">
        <w:rPr>
          <w:b/>
          <w:sz w:val="24"/>
          <w:szCs w:val="24"/>
          <w:u w:val="single"/>
        </w:rPr>
        <w:t>ection are responsible for</w:t>
      </w:r>
      <w:r w:rsidR="00713BE2" w:rsidRPr="00AE2194">
        <w:rPr>
          <w:sz w:val="24"/>
          <w:szCs w:val="24"/>
        </w:rPr>
        <w:t>:</w:t>
      </w:r>
    </w:p>
    <w:p w14:paraId="0DF9623A" w14:textId="17185509" w:rsidR="00713BE2" w:rsidRPr="00AE2194" w:rsidRDefault="00C6265D" w:rsidP="00C71F13">
      <w:pPr>
        <w:pStyle w:val="ListParagraph"/>
        <w:numPr>
          <w:ilvl w:val="0"/>
          <w:numId w:val="23"/>
        </w:numPr>
        <w:rPr>
          <w:sz w:val="24"/>
          <w:szCs w:val="24"/>
        </w:rPr>
      </w:pPr>
      <w:r w:rsidRPr="00AE2194">
        <w:rPr>
          <w:sz w:val="24"/>
          <w:szCs w:val="24"/>
        </w:rPr>
        <w:t>T</w:t>
      </w:r>
      <w:r w:rsidR="00713BE2" w:rsidRPr="00AE2194">
        <w:rPr>
          <w:sz w:val="24"/>
          <w:szCs w:val="24"/>
        </w:rPr>
        <w:t>he secure use of mobile devices in their section</w:t>
      </w:r>
    </w:p>
    <w:p w14:paraId="51B9401C" w14:textId="66FB2CE2" w:rsidR="00713BE2" w:rsidRPr="00AE2194" w:rsidRDefault="00C6265D" w:rsidP="00C71F13">
      <w:pPr>
        <w:pStyle w:val="ListParagraph"/>
        <w:numPr>
          <w:ilvl w:val="0"/>
          <w:numId w:val="23"/>
        </w:numPr>
        <w:rPr>
          <w:sz w:val="24"/>
          <w:szCs w:val="24"/>
        </w:rPr>
      </w:pPr>
      <w:r w:rsidRPr="00AE2194">
        <w:rPr>
          <w:sz w:val="24"/>
          <w:szCs w:val="24"/>
        </w:rPr>
        <w:t>C</w:t>
      </w:r>
      <w:r w:rsidR="0075438A" w:rsidRPr="00AE2194">
        <w:rPr>
          <w:sz w:val="24"/>
          <w:szCs w:val="24"/>
        </w:rPr>
        <w:t>ommunicating this directive</w:t>
      </w:r>
      <w:r w:rsidR="00713BE2" w:rsidRPr="00AE2194">
        <w:rPr>
          <w:sz w:val="24"/>
          <w:szCs w:val="24"/>
        </w:rPr>
        <w:t xml:space="preserve"> to all users</w:t>
      </w:r>
    </w:p>
    <w:p w14:paraId="0D5B8778" w14:textId="397CF7E0" w:rsidR="005F2BBF" w:rsidRPr="00AE2194" w:rsidRDefault="005F2BBF" w:rsidP="00C71F13">
      <w:pPr>
        <w:pStyle w:val="ListParagraph"/>
        <w:numPr>
          <w:ilvl w:val="0"/>
          <w:numId w:val="23"/>
        </w:numPr>
        <w:rPr>
          <w:sz w:val="24"/>
          <w:szCs w:val="24"/>
        </w:rPr>
      </w:pPr>
      <w:r w:rsidRPr="00AE2194">
        <w:rPr>
          <w:sz w:val="24"/>
          <w:szCs w:val="24"/>
        </w:rPr>
        <w:t>Identifying</w:t>
      </w:r>
      <w:r w:rsidR="00713BE2" w:rsidRPr="00AE2194">
        <w:rPr>
          <w:sz w:val="24"/>
          <w:szCs w:val="24"/>
        </w:rPr>
        <w:t>, documenting a</w:t>
      </w:r>
      <w:r w:rsidR="00216A6E">
        <w:rPr>
          <w:sz w:val="24"/>
          <w:szCs w:val="24"/>
        </w:rPr>
        <w:t>nd communicating any exceptions</w:t>
      </w:r>
    </w:p>
    <w:p w14:paraId="0B7A3774" w14:textId="77777777" w:rsidR="00C6265D" w:rsidRPr="00AE2194" w:rsidRDefault="00C6265D" w:rsidP="00561966">
      <w:pPr>
        <w:ind w:left="360"/>
        <w:rPr>
          <w:b/>
          <w:sz w:val="24"/>
          <w:szCs w:val="24"/>
          <w:u w:val="single"/>
        </w:rPr>
      </w:pPr>
      <w:r w:rsidRPr="00AE2194">
        <w:rPr>
          <w:b/>
          <w:sz w:val="24"/>
          <w:szCs w:val="24"/>
          <w:u w:val="single"/>
        </w:rPr>
        <w:t>Users are responsible for:</w:t>
      </w:r>
    </w:p>
    <w:p w14:paraId="6C89EB56" w14:textId="3847883B" w:rsidR="00C6265D" w:rsidRPr="00AE2194" w:rsidRDefault="00C6265D" w:rsidP="00C71F13">
      <w:pPr>
        <w:pStyle w:val="ListParagraph"/>
        <w:numPr>
          <w:ilvl w:val="0"/>
          <w:numId w:val="23"/>
        </w:numPr>
        <w:rPr>
          <w:sz w:val="24"/>
          <w:szCs w:val="24"/>
        </w:rPr>
      </w:pPr>
      <w:r w:rsidRPr="00AE2194">
        <w:rPr>
          <w:sz w:val="24"/>
          <w:szCs w:val="24"/>
        </w:rPr>
        <w:t>Keeping devices configured as per the requirements in this document</w:t>
      </w:r>
    </w:p>
    <w:p w14:paraId="4494F980" w14:textId="4C303680" w:rsidR="00C6265D" w:rsidRPr="00AE2194" w:rsidRDefault="00AB0ADC" w:rsidP="00561966">
      <w:pPr>
        <w:pStyle w:val="ListParagraph"/>
        <w:numPr>
          <w:ilvl w:val="0"/>
          <w:numId w:val="23"/>
        </w:numPr>
        <w:rPr>
          <w:sz w:val="24"/>
          <w:szCs w:val="24"/>
        </w:rPr>
      </w:pPr>
      <w:r w:rsidRPr="00AE2194">
        <w:rPr>
          <w:sz w:val="24"/>
          <w:szCs w:val="24"/>
        </w:rPr>
        <w:t xml:space="preserve">Informing </w:t>
      </w:r>
      <w:r w:rsidR="00040B4A" w:rsidRPr="00040B4A">
        <w:rPr>
          <w:sz w:val="24"/>
          <w:szCs w:val="24"/>
        </w:rPr>
        <w:t>itadmin@servicedesk.medsci.ox.ac.uk</w:t>
      </w:r>
      <w:r w:rsidR="00040B4A">
        <w:rPr>
          <w:sz w:val="24"/>
          <w:szCs w:val="24"/>
        </w:rPr>
        <w:t xml:space="preserve"> </w:t>
      </w:r>
      <w:r w:rsidR="00C6265D" w:rsidRPr="00AE2194">
        <w:rPr>
          <w:sz w:val="24"/>
          <w:szCs w:val="24"/>
        </w:rPr>
        <w:t>and their line manger if devices are lost or stole</w:t>
      </w:r>
      <w:r w:rsidR="00216A6E">
        <w:rPr>
          <w:sz w:val="24"/>
          <w:szCs w:val="24"/>
        </w:rPr>
        <w:t>n</w:t>
      </w:r>
    </w:p>
    <w:p w14:paraId="1977253E" w14:textId="77777777" w:rsidR="00F56BFD" w:rsidRDefault="00F56BFD" w:rsidP="00F56BFD"/>
    <w:p w14:paraId="28039D40" w14:textId="7D380341" w:rsidR="00A80EB9" w:rsidRDefault="00A80EB9" w:rsidP="00AE2194">
      <w:pPr>
        <w:pStyle w:val="Heading1"/>
      </w:pPr>
      <w:r>
        <w:t xml:space="preserve">Exceptions </w:t>
      </w:r>
      <w:r w:rsidR="006E59AB">
        <w:t>(N/A)</w:t>
      </w:r>
    </w:p>
    <w:p w14:paraId="35D6C700" w14:textId="77777777" w:rsidR="00C1602C" w:rsidRDefault="00C1602C" w:rsidP="00C71F13">
      <w:pPr>
        <w:rPr>
          <w:sz w:val="24"/>
          <w:szCs w:val="24"/>
        </w:rPr>
      </w:pPr>
    </w:p>
    <w:p w14:paraId="2DB47A77" w14:textId="667B1234" w:rsidR="00A80EB9" w:rsidRPr="00AE2194" w:rsidRDefault="00C1602C" w:rsidP="00C71F13">
      <w:pPr>
        <w:rPr>
          <w:sz w:val="24"/>
          <w:szCs w:val="24"/>
        </w:rPr>
      </w:pPr>
      <w:r>
        <w:rPr>
          <w:sz w:val="24"/>
          <w:szCs w:val="24"/>
        </w:rPr>
        <w:t>T</w:t>
      </w:r>
      <w:r w:rsidR="00A80EB9" w:rsidRPr="00AE2194">
        <w:rPr>
          <w:sz w:val="24"/>
          <w:szCs w:val="24"/>
        </w:rPr>
        <w:t>he following data are not authorised for use on mobile devices.  If use of mobile devices is required specific authorisation must be sought from the Head of Section:</w:t>
      </w:r>
    </w:p>
    <w:p w14:paraId="72AACEFD" w14:textId="1BC4D1AD" w:rsidR="00F56BFD" w:rsidRPr="00AE2194" w:rsidRDefault="00DC3BC6" w:rsidP="00C71F13">
      <w:pPr>
        <w:rPr>
          <w:sz w:val="24"/>
          <w:szCs w:val="24"/>
        </w:rPr>
        <w:sectPr w:rsidR="00F56BFD" w:rsidRPr="00AE2194" w:rsidSect="00D8634E">
          <w:headerReference w:type="default" r:id="rId11"/>
          <w:footerReference w:type="default" r:id="rId12"/>
          <w:pgSz w:w="16838" w:h="11906" w:orient="landscape"/>
          <w:pgMar w:top="720" w:right="720" w:bottom="720" w:left="720" w:header="708" w:footer="708" w:gutter="0"/>
          <w:cols w:num="2" w:sep="1" w:space="709"/>
          <w:docGrid w:linePitch="360"/>
        </w:sectPr>
      </w:pPr>
      <w:r w:rsidRPr="00AE2194">
        <w:rPr>
          <w:sz w:val="24"/>
          <w:szCs w:val="24"/>
        </w:rPr>
        <w:t>&lt;LIST EXCEPTIONS HERE&gt;</w:t>
      </w:r>
    </w:p>
    <w:p w14:paraId="28347563" w14:textId="31A372E2" w:rsidR="00E47613" w:rsidRPr="00AE2194" w:rsidRDefault="00A80EB9" w:rsidP="00AE2194">
      <w:pPr>
        <w:pStyle w:val="Heading1"/>
      </w:pPr>
      <w:r w:rsidRPr="00AE2194">
        <w:lastRenderedPageBreak/>
        <w:t>HOw to</w:t>
      </w:r>
    </w:p>
    <w:p w14:paraId="665A99C9" w14:textId="77777777" w:rsidR="005C1BCE" w:rsidRDefault="005C1BCE" w:rsidP="00E47613">
      <w:pPr>
        <w:rPr>
          <w:sz w:val="24"/>
          <w:szCs w:val="24"/>
        </w:rPr>
      </w:pPr>
    </w:p>
    <w:p w14:paraId="7F882736" w14:textId="4746132E" w:rsidR="00E47613" w:rsidRPr="00AE2194" w:rsidRDefault="00A80EB9" w:rsidP="00E47613">
      <w:pPr>
        <w:rPr>
          <w:sz w:val="24"/>
          <w:szCs w:val="24"/>
        </w:rPr>
      </w:pPr>
      <w:r w:rsidRPr="00AE2194">
        <w:rPr>
          <w:sz w:val="24"/>
          <w:szCs w:val="24"/>
        </w:rPr>
        <w:t xml:space="preserve">Here’s what you need to do to meet the requirements on </w:t>
      </w:r>
      <w:r w:rsidR="00C1602C">
        <w:rPr>
          <w:sz w:val="24"/>
          <w:szCs w:val="24"/>
        </w:rPr>
        <w:t xml:space="preserve">common </w:t>
      </w:r>
      <w:r w:rsidRPr="00AE2194">
        <w:rPr>
          <w:sz w:val="24"/>
          <w:szCs w:val="24"/>
        </w:rPr>
        <w:t>devices:</w:t>
      </w:r>
    </w:p>
    <w:p w14:paraId="25553110" w14:textId="77777777" w:rsidR="0080239F" w:rsidRPr="00AE2194" w:rsidRDefault="0080239F" w:rsidP="00544BBA">
      <w:pPr>
        <w:pStyle w:val="Heading2"/>
        <w:rPr>
          <w:szCs w:val="24"/>
        </w:rPr>
      </w:pPr>
      <w:r w:rsidRPr="00AE2194">
        <w:rPr>
          <w:szCs w:val="24"/>
        </w:rPr>
        <w:t>Set a PIN of at least 4 digits</w:t>
      </w:r>
    </w:p>
    <w:p w14:paraId="504802C3" w14:textId="77777777" w:rsidR="0080239F" w:rsidRPr="00AE2194" w:rsidRDefault="00195042" w:rsidP="0080239F">
      <w:pPr>
        <w:pStyle w:val="ListParagraph"/>
        <w:numPr>
          <w:ilvl w:val="0"/>
          <w:numId w:val="4"/>
        </w:numPr>
        <w:rPr>
          <w:sz w:val="24"/>
          <w:szCs w:val="24"/>
        </w:rPr>
      </w:pPr>
      <w:r w:rsidRPr="00AE2194">
        <w:rPr>
          <w:sz w:val="24"/>
          <w:szCs w:val="24"/>
        </w:rPr>
        <w:t xml:space="preserve">Settings &gt; Passcode </w:t>
      </w:r>
      <w:r w:rsidR="00BD1059" w:rsidRPr="00AE2194">
        <w:rPr>
          <w:sz w:val="24"/>
          <w:szCs w:val="24"/>
        </w:rPr>
        <w:t>is set</w:t>
      </w:r>
    </w:p>
    <w:p w14:paraId="759EC568" w14:textId="77777777" w:rsidR="0080239F" w:rsidRPr="00AE2194" w:rsidRDefault="0080239F" w:rsidP="00C0133D">
      <w:pPr>
        <w:pStyle w:val="ListParagraph"/>
        <w:numPr>
          <w:ilvl w:val="0"/>
          <w:numId w:val="9"/>
        </w:numPr>
        <w:rPr>
          <w:sz w:val="24"/>
          <w:szCs w:val="24"/>
        </w:rPr>
      </w:pPr>
      <w:r w:rsidRPr="00AE2194">
        <w:rPr>
          <w:sz w:val="24"/>
          <w:szCs w:val="24"/>
        </w:rPr>
        <w:t>Settings &gt; Security &gt; Screen Lock is set to “PIN” or “Password”</w:t>
      </w:r>
    </w:p>
    <w:p w14:paraId="3FC3982C" w14:textId="77777777" w:rsidR="0080239F" w:rsidRPr="00AE2194" w:rsidRDefault="00544BBA" w:rsidP="00544BBA">
      <w:pPr>
        <w:pStyle w:val="Heading2"/>
        <w:rPr>
          <w:szCs w:val="24"/>
        </w:rPr>
      </w:pPr>
      <w:r w:rsidRPr="00AE2194">
        <w:rPr>
          <w:szCs w:val="24"/>
        </w:rPr>
        <w:t>Configure auto-lock</w:t>
      </w:r>
    </w:p>
    <w:p w14:paraId="4DB1A733" w14:textId="77777777" w:rsidR="0080239F" w:rsidRPr="00AE2194" w:rsidRDefault="0080239F" w:rsidP="0080239F">
      <w:pPr>
        <w:pStyle w:val="ListParagraph"/>
        <w:numPr>
          <w:ilvl w:val="0"/>
          <w:numId w:val="5"/>
        </w:numPr>
        <w:rPr>
          <w:sz w:val="24"/>
          <w:szCs w:val="24"/>
        </w:rPr>
      </w:pPr>
      <w:r w:rsidRPr="00AE2194">
        <w:rPr>
          <w:sz w:val="24"/>
          <w:szCs w:val="24"/>
        </w:rPr>
        <w:t>Settings &gt; General &gt; “Auto-Lock” is not set to “Never”</w:t>
      </w:r>
    </w:p>
    <w:p w14:paraId="336839DA" w14:textId="77777777" w:rsidR="0080239F" w:rsidRPr="00AE2194" w:rsidRDefault="0080239F" w:rsidP="00A21A6F">
      <w:pPr>
        <w:pStyle w:val="ListParagraph"/>
        <w:numPr>
          <w:ilvl w:val="0"/>
          <w:numId w:val="11"/>
        </w:numPr>
        <w:rPr>
          <w:sz w:val="24"/>
          <w:szCs w:val="24"/>
        </w:rPr>
      </w:pPr>
      <w:r w:rsidRPr="00AE2194">
        <w:rPr>
          <w:sz w:val="24"/>
          <w:szCs w:val="24"/>
        </w:rPr>
        <w:t>Settings &gt; Security &gt; “Automatically Lock” is set to “5 minutes” or less</w:t>
      </w:r>
    </w:p>
    <w:p w14:paraId="10CC6DA1" w14:textId="77777777" w:rsidR="0080239F" w:rsidRPr="00AE2194" w:rsidRDefault="00544BBA" w:rsidP="00544BBA">
      <w:pPr>
        <w:pStyle w:val="Heading2"/>
        <w:rPr>
          <w:szCs w:val="24"/>
        </w:rPr>
      </w:pPr>
      <w:r w:rsidRPr="00AE2194">
        <w:rPr>
          <w:szCs w:val="24"/>
        </w:rPr>
        <w:t>Set up remote wipe</w:t>
      </w:r>
    </w:p>
    <w:p w14:paraId="0D96670C" w14:textId="77777777" w:rsidR="0080239F" w:rsidRPr="00AE2194" w:rsidRDefault="00195042" w:rsidP="0080239F">
      <w:pPr>
        <w:pStyle w:val="ListParagraph"/>
        <w:numPr>
          <w:ilvl w:val="0"/>
          <w:numId w:val="6"/>
        </w:numPr>
        <w:rPr>
          <w:sz w:val="24"/>
          <w:szCs w:val="24"/>
        </w:rPr>
      </w:pPr>
      <w:r w:rsidRPr="00AE2194">
        <w:rPr>
          <w:sz w:val="24"/>
          <w:szCs w:val="24"/>
          <w:lang w:val="en"/>
        </w:rPr>
        <w:t>Settings &gt; iCloud &gt; Find My iPhone is turned on</w:t>
      </w:r>
      <w:hyperlink r:id="rId13" w:anchor="/iph14a868ba" w:history="1"/>
    </w:p>
    <w:p w14:paraId="5DFBFB9E" w14:textId="77777777" w:rsidR="0080239F" w:rsidRPr="00AE2194" w:rsidRDefault="00195042" w:rsidP="00A21A6F">
      <w:pPr>
        <w:pStyle w:val="ListParagraph"/>
        <w:numPr>
          <w:ilvl w:val="0"/>
          <w:numId w:val="13"/>
        </w:numPr>
        <w:rPr>
          <w:sz w:val="24"/>
          <w:szCs w:val="24"/>
        </w:rPr>
      </w:pPr>
      <w:r w:rsidRPr="00AE2194">
        <w:rPr>
          <w:sz w:val="24"/>
          <w:szCs w:val="24"/>
        </w:rPr>
        <w:t>Phone is signed into Google account and location services are turned on</w:t>
      </w:r>
    </w:p>
    <w:p w14:paraId="753219F2" w14:textId="77777777" w:rsidR="00C1602C" w:rsidRDefault="00C1602C" w:rsidP="00544BBA">
      <w:pPr>
        <w:pStyle w:val="Heading2"/>
        <w:rPr>
          <w:szCs w:val="24"/>
        </w:rPr>
      </w:pPr>
    </w:p>
    <w:p w14:paraId="1E1A6110" w14:textId="77777777" w:rsidR="00C1602C" w:rsidRDefault="00C1602C" w:rsidP="00544BBA">
      <w:pPr>
        <w:pStyle w:val="Heading2"/>
        <w:rPr>
          <w:szCs w:val="24"/>
        </w:rPr>
      </w:pPr>
    </w:p>
    <w:p w14:paraId="468F093B" w14:textId="77777777" w:rsidR="00C1602C" w:rsidRDefault="00C1602C" w:rsidP="00544BBA">
      <w:pPr>
        <w:pStyle w:val="Heading2"/>
        <w:rPr>
          <w:szCs w:val="24"/>
        </w:rPr>
      </w:pPr>
    </w:p>
    <w:p w14:paraId="7861EF73" w14:textId="77777777" w:rsidR="00C1602C" w:rsidRDefault="00C1602C" w:rsidP="00C1602C"/>
    <w:p w14:paraId="602C18DE" w14:textId="77777777" w:rsidR="00C1602C" w:rsidRDefault="00C1602C" w:rsidP="00C1602C"/>
    <w:p w14:paraId="16C2F3DD" w14:textId="77777777" w:rsidR="00C1602C" w:rsidRDefault="00C1602C" w:rsidP="00C1602C"/>
    <w:p w14:paraId="74B82F32" w14:textId="77777777" w:rsidR="0080239F" w:rsidRPr="00AE2194" w:rsidRDefault="00544BBA" w:rsidP="00544BBA">
      <w:pPr>
        <w:pStyle w:val="Heading2"/>
        <w:rPr>
          <w:szCs w:val="24"/>
        </w:rPr>
      </w:pPr>
      <w:r w:rsidRPr="00AE2194">
        <w:rPr>
          <w:szCs w:val="24"/>
        </w:rPr>
        <w:t>Encrypted</w:t>
      </w:r>
    </w:p>
    <w:p w14:paraId="58F79410" w14:textId="77777777" w:rsidR="0080239F" w:rsidRPr="00AE2194" w:rsidRDefault="0080239F" w:rsidP="0080239F">
      <w:pPr>
        <w:pStyle w:val="ListParagraph"/>
        <w:numPr>
          <w:ilvl w:val="0"/>
          <w:numId w:val="7"/>
        </w:numPr>
        <w:rPr>
          <w:sz w:val="24"/>
          <w:szCs w:val="24"/>
        </w:rPr>
      </w:pPr>
      <w:r w:rsidRPr="00AE2194">
        <w:rPr>
          <w:sz w:val="24"/>
          <w:szCs w:val="24"/>
        </w:rPr>
        <w:t>Automatic</w:t>
      </w:r>
      <w:r w:rsidR="00B14185" w:rsidRPr="00AE2194">
        <w:rPr>
          <w:sz w:val="24"/>
          <w:szCs w:val="24"/>
        </w:rPr>
        <w:t xml:space="preserve"> when a PIN is set</w:t>
      </w:r>
    </w:p>
    <w:p w14:paraId="2CF8103E" w14:textId="77777777" w:rsidR="0080239F" w:rsidRPr="00AE2194" w:rsidRDefault="00195042" w:rsidP="005817E7">
      <w:pPr>
        <w:pStyle w:val="ListParagraph"/>
        <w:numPr>
          <w:ilvl w:val="0"/>
          <w:numId w:val="15"/>
        </w:numPr>
        <w:rPr>
          <w:sz w:val="24"/>
          <w:szCs w:val="24"/>
        </w:rPr>
      </w:pPr>
      <w:r w:rsidRPr="00AE2194">
        <w:rPr>
          <w:sz w:val="24"/>
          <w:szCs w:val="24"/>
        </w:rPr>
        <w:t>Automatic by default</w:t>
      </w:r>
    </w:p>
    <w:p w14:paraId="1A1033A1" w14:textId="77777777" w:rsidR="0080239F" w:rsidRPr="00AE2194" w:rsidRDefault="00544BBA" w:rsidP="00544BBA">
      <w:pPr>
        <w:pStyle w:val="Heading2"/>
        <w:rPr>
          <w:szCs w:val="24"/>
        </w:rPr>
      </w:pPr>
      <w:r w:rsidRPr="00AE2194">
        <w:rPr>
          <w:szCs w:val="24"/>
        </w:rPr>
        <w:t>Reputable Apps</w:t>
      </w:r>
    </w:p>
    <w:p w14:paraId="7A9967EC" w14:textId="459E0E8E" w:rsidR="005C60BA" w:rsidRPr="00AE2194" w:rsidRDefault="00D63BE5" w:rsidP="000E0234">
      <w:pPr>
        <w:pStyle w:val="ListParagraph"/>
        <w:numPr>
          <w:ilvl w:val="0"/>
          <w:numId w:val="8"/>
        </w:numPr>
        <w:rPr>
          <w:sz w:val="24"/>
          <w:szCs w:val="24"/>
        </w:rPr>
      </w:pPr>
      <w:r w:rsidRPr="00AE2194">
        <w:rPr>
          <w:sz w:val="24"/>
          <w:szCs w:val="24"/>
        </w:rPr>
        <w:t xml:space="preserve">Only </w:t>
      </w:r>
      <w:r w:rsidR="00DC3BC6" w:rsidRPr="00AE2194">
        <w:rPr>
          <w:sz w:val="24"/>
          <w:szCs w:val="24"/>
        </w:rPr>
        <w:t xml:space="preserve">install </w:t>
      </w:r>
      <w:r w:rsidRPr="00AE2194">
        <w:rPr>
          <w:sz w:val="24"/>
          <w:szCs w:val="24"/>
        </w:rPr>
        <w:t>a</w:t>
      </w:r>
      <w:r w:rsidR="0080239F" w:rsidRPr="00AE2194">
        <w:rPr>
          <w:sz w:val="24"/>
          <w:szCs w:val="24"/>
        </w:rPr>
        <w:t xml:space="preserve">pps from the Apple App Store, Google Play </w:t>
      </w:r>
      <w:r w:rsidR="00D46B01" w:rsidRPr="00AE2194">
        <w:rPr>
          <w:sz w:val="24"/>
          <w:szCs w:val="24"/>
        </w:rPr>
        <w:t xml:space="preserve">store, your handset’s vendor </w:t>
      </w:r>
      <w:r w:rsidR="00216A6E">
        <w:rPr>
          <w:sz w:val="24"/>
          <w:szCs w:val="24"/>
        </w:rPr>
        <w:t>or your mobile network provider</w:t>
      </w:r>
      <w:r w:rsidR="000F3547">
        <w:rPr>
          <w:sz w:val="24"/>
          <w:szCs w:val="24"/>
        </w:rPr>
        <w:t>.</w:t>
      </w:r>
    </w:p>
    <w:p w14:paraId="0743E2F9" w14:textId="77777777" w:rsidR="00B92488" w:rsidRPr="00AE2194" w:rsidRDefault="00B92488" w:rsidP="00544BBA">
      <w:pPr>
        <w:pStyle w:val="Heading2"/>
        <w:rPr>
          <w:szCs w:val="24"/>
        </w:rPr>
      </w:pPr>
      <w:r w:rsidRPr="00AE2194">
        <w:rPr>
          <w:szCs w:val="24"/>
        </w:rPr>
        <w:t xml:space="preserve">Receiving </w:t>
      </w:r>
      <w:r w:rsidR="00544BBA" w:rsidRPr="00AE2194">
        <w:rPr>
          <w:szCs w:val="24"/>
        </w:rPr>
        <w:t xml:space="preserve">security </w:t>
      </w:r>
      <w:bookmarkStart w:id="0" w:name="_Hlk100658971"/>
      <w:r w:rsidR="00544BBA" w:rsidRPr="00AE2194">
        <w:rPr>
          <w:szCs w:val="24"/>
        </w:rPr>
        <w:t>updates</w:t>
      </w:r>
      <w:bookmarkEnd w:id="0"/>
    </w:p>
    <w:p w14:paraId="52670D5F" w14:textId="4C0C3CD9" w:rsidR="00B92488" w:rsidRPr="00AE2194" w:rsidRDefault="00457703" w:rsidP="00B92488">
      <w:pPr>
        <w:pStyle w:val="ListParagraph"/>
        <w:numPr>
          <w:ilvl w:val="0"/>
          <w:numId w:val="8"/>
        </w:numPr>
        <w:rPr>
          <w:sz w:val="24"/>
          <w:szCs w:val="24"/>
        </w:rPr>
      </w:pPr>
      <w:r>
        <w:rPr>
          <w:sz w:val="24"/>
          <w:szCs w:val="24"/>
        </w:rPr>
        <w:t>Check that your device is currently supported by the manufacturer, e.g. Apple or Samsung, and monitor this periodically</w:t>
      </w:r>
      <w:r w:rsidR="000F3547">
        <w:rPr>
          <w:sz w:val="24"/>
          <w:szCs w:val="24"/>
        </w:rPr>
        <w:t>.</w:t>
      </w:r>
      <w:r w:rsidR="000A2FFC">
        <w:rPr>
          <w:sz w:val="24"/>
          <w:szCs w:val="24"/>
        </w:rPr>
        <w:t xml:space="preserve"> You can often find lists of supported devices on the </w:t>
      </w:r>
      <w:r w:rsidR="00E840A9">
        <w:rPr>
          <w:sz w:val="24"/>
          <w:szCs w:val="24"/>
        </w:rPr>
        <w:t>manufacturer’s</w:t>
      </w:r>
      <w:r w:rsidR="000A2FFC">
        <w:rPr>
          <w:sz w:val="24"/>
          <w:szCs w:val="24"/>
        </w:rPr>
        <w:t xml:space="preserve"> website.</w:t>
      </w:r>
    </w:p>
    <w:p w14:paraId="5678E813" w14:textId="77777777" w:rsidR="00B92488" w:rsidRPr="00AE2194" w:rsidRDefault="00B92488" w:rsidP="00544BBA">
      <w:pPr>
        <w:pStyle w:val="Heading2"/>
        <w:rPr>
          <w:szCs w:val="24"/>
        </w:rPr>
      </w:pPr>
      <w:r w:rsidRPr="00AE2194">
        <w:rPr>
          <w:szCs w:val="24"/>
        </w:rPr>
        <w:t>Updates inst</w:t>
      </w:r>
      <w:r w:rsidR="00544BBA" w:rsidRPr="00AE2194">
        <w:rPr>
          <w:szCs w:val="24"/>
        </w:rPr>
        <w:t>alled promptly</w:t>
      </w:r>
    </w:p>
    <w:p w14:paraId="776C16B0" w14:textId="4EC8F2ED" w:rsidR="00B63AF8" w:rsidRPr="00AE2194" w:rsidRDefault="003A016F" w:rsidP="0080239F">
      <w:pPr>
        <w:pStyle w:val="ListParagraph"/>
        <w:numPr>
          <w:ilvl w:val="0"/>
          <w:numId w:val="8"/>
        </w:numPr>
        <w:rPr>
          <w:sz w:val="28"/>
          <w:szCs w:val="28"/>
        </w:rPr>
      </w:pPr>
      <w:r w:rsidRPr="00AE2194">
        <w:rPr>
          <w:sz w:val="24"/>
          <w:szCs w:val="24"/>
        </w:rPr>
        <w:t>Resp</w:t>
      </w:r>
      <w:r w:rsidR="00AE2194" w:rsidRPr="00AE2194">
        <w:rPr>
          <w:sz w:val="24"/>
          <w:szCs w:val="24"/>
        </w:rPr>
        <w:t>ond to prompts to apply updates within one week of availability and regu</w:t>
      </w:r>
      <w:r w:rsidR="00216A6E">
        <w:rPr>
          <w:sz w:val="24"/>
          <w:szCs w:val="24"/>
        </w:rPr>
        <w:t>larly apply updates to all apps</w:t>
      </w:r>
      <w:r w:rsidR="000F3547">
        <w:rPr>
          <w:sz w:val="24"/>
          <w:szCs w:val="24"/>
        </w:rPr>
        <w:t>.</w:t>
      </w:r>
    </w:p>
    <w:p w14:paraId="08AF4C76" w14:textId="77777777" w:rsidR="00AF29A2" w:rsidRDefault="00AF29A2" w:rsidP="00AF29A2"/>
    <w:p w14:paraId="31B360F8" w14:textId="77777777" w:rsidR="00E270AD" w:rsidRDefault="00E270AD" w:rsidP="00AA5FC3"/>
    <w:p w14:paraId="421F9059" w14:textId="77777777" w:rsidR="000E6BA6" w:rsidRDefault="000E6BA6" w:rsidP="00AA5FC3">
      <w:pPr>
        <w:sectPr w:rsidR="000E6BA6" w:rsidSect="000E6BA6">
          <w:headerReference w:type="default" r:id="rId14"/>
          <w:pgSz w:w="16838" w:h="11906" w:orient="landscape"/>
          <w:pgMar w:top="720" w:right="720" w:bottom="720" w:left="720" w:header="708" w:footer="708" w:gutter="0"/>
          <w:cols w:num="2" w:sep="1" w:space="709"/>
          <w:docGrid w:linePitch="360"/>
        </w:sectPr>
      </w:pPr>
    </w:p>
    <w:p w14:paraId="499BD2D9" w14:textId="571B01C4" w:rsidR="00E270AD" w:rsidRDefault="00E270AD" w:rsidP="00AA5FC3"/>
    <w:p w14:paraId="46C5E238" w14:textId="77777777" w:rsidR="00484AFF" w:rsidRPr="00484AFF" w:rsidRDefault="00484AFF" w:rsidP="00AF29A2">
      <w:pPr>
        <w:rPr>
          <w:color w:val="2E74B5" w:themeColor="accent1" w:themeShade="BF"/>
          <w:sz w:val="24"/>
          <w:szCs w:val="24"/>
        </w:rPr>
      </w:pPr>
    </w:p>
    <w:sectPr w:rsidR="00484AFF" w:rsidRPr="00484AFF" w:rsidSect="000E6BA6">
      <w:type w:val="continuous"/>
      <w:pgSz w:w="16838" w:h="11906" w:orient="landscape"/>
      <w:pgMar w:top="720" w:right="720" w:bottom="720" w:left="720" w:header="708" w:footer="708" w:gutter="0"/>
      <w:cols w:num="3"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FC5B" w14:textId="77777777" w:rsidR="00ED329C" w:rsidRDefault="00ED329C" w:rsidP="00365AA1">
      <w:pPr>
        <w:spacing w:after="0" w:line="240" w:lineRule="auto"/>
      </w:pPr>
      <w:r>
        <w:separator/>
      </w:r>
    </w:p>
  </w:endnote>
  <w:endnote w:type="continuationSeparator" w:id="0">
    <w:p w14:paraId="1804E79A" w14:textId="77777777" w:rsidR="00ED329C" w:rsidRDefault="00ED329C" w:rsidP="0036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F7C1" w14:textId="77777777" w:rsidR="00D8634E" w:rsidRPr="00072787" w:rsidRDefault="00D8634E" w:rsidP="004556C0">
    <w:pPr>
      <w:shd w:val="clear" w:color="auto" w:fill="F2F2F2" w:themeFill="background1" w:themeFillShade="F2"/>
      <w:spacing w:before="240"/>
      <w:jc w:val="center"/>
    </w:pPr>
    <w:r w:rsidRPr="00072787">
      <w:t>The University of Oxford</w:t>
    </w:r>
    <w:r>
      <w:t>’s</w:t>
    </w:r>
    <w:r w:rsidRPr="00072787">
      <w:t xml:space="preserve"> Information Security Team provide the tools, guidance and support for divisions, departments and colleges to implement effective local arrangements and adequately manage information security risk. We also monitor networks and systems to prevent and respond to external attacks. For more advice on securing your devices, systems and data see our website at </w:t>
    </w:r>
    <w:hyperlink r:id="rId1" w:history="1">
      <w:r w:rsidRPr="00072787">
        <w:rPr>
          <w:rStyle w:val="Hyperlink"/>
          <w:szCs w:val="20"/>
        </w:rPr>
        <w:t>www.infosec.ox.ac.uk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582D" w14:textId="77777777" w:rsidR="00ED329C" w:rsidRDefault="00ED329C" w:rsidP="00365AA1">
      <w:pPr>
        <w:spacing w:after="0" w:line="240" w:lineRule="auto"/>
      </w:pPr>
      <w:r>
        <w:separator/>
      </w:r>
    </w:p>
  </w:footnote>
  <w:footnote w:type="continuationSeparator" w:id="0">
    <w:p w14:paraId="6EA831E3" w14:textId="77777777" w:rsidR="00ED329C" w:rsidRDefault="00ED329C" w:rsidP="0036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8CCA" w14:textId="33FB518A" w:rsidR="00D8634E" w:rsidRPr="00AF577F" w:rsidRDefault="00D8634E" w:rsidP="00AF577F">
    <w:pPr>
      <w:spacing w:after="0"/>
      <w:rPr>
        <w:b/>
        <w:color w:val="5B9BD5" w:themeColor="accent1"/>
        <w:sz w:val="28"/>
        <w:szCs w:val="28"/>
      </w:rPr>
    </w:pPr>
    <w:r w:rsidRPr="00072787">
      <w:rPr>
        <w:rFonts w:cs="Arial"/>
        <w:b/>
        <w:noProof/>
        <w:color w:val="FF0000"/>
        <w:sz w:val="28"/>
        <w:szCs w:val="28"/>
        <w:lang w:eastAsia="en-GB"/>
      </w:rPr>
      <w:drawing>
        <wp:anchor distT="0" distB="0" distL="114300" distR="114300" simplePos="0" relativeHeight="251663360" behindDoc="0" locked="0" layoutInCell="1" allowOverlap="1" wp14:anchorId="0D38AD78" wp14:editId="52638380">
          <wp:simplePos x="0" y="0"/>
          <wp:positionH relativeFrom="margin">
            <wp:align>right</wp:align>
          </wp:positionH>
          <wp:positionV relativeFrom="paragraph">
            <wp:posOffset>6985</wp:posOffset>
          </wp:positionV>
          <wp:extent cx="1240155" cy="3848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_brand1_pos_rect.gif"/>
                  <pic:cNvPicPr/>
                </pic:nvPicPr>
                <pic:blipFill>
                  <a:blip r:embed="rId1">
                    <a:extLst>
                      <a:ext uri="{28A0092B-C50C-407E-A947-70E740481C1C}">
                        <a14:useLocalDpi xmlns:a14="http://schemas.microsoft.com/office/drawing/2010/main" val="0"/>
                      </a:ext>
                    </a:extLst>
                  </a:blip>
                  <a:stretch>
                    <a:fillRect/>
                  </a:stretch>
                </pic:blipFill>
                <pic:spPr>
                  <a:xfrm>
                    <a:off x="0" y="0"/>
                    <a:ext cx="1240155" cy="384810"/>
                  </a:xfrm>
                  <a:prstGeom prst="rect">
                    <a:avLst/>
                  </a:prstGeom>
                </pic:spPr>
              </pic:pic>
            </a:graphicData>
          </a:graphic>
          <wp14:sizeRelH relativeFrom="page">
            <wp14:pctWidth>0</wp14:pctWidth>
          </wp14:sizeRelH>
          <wp14:sizeRelV relativeFrom="page">
            <wp14:pctHeight>0</wp14:pctHeight>
          </wp14:sizeRelV>
        </wp:anchor>
      </w:drawing>
    </w:r>
    <w:r w:rsidR="005C1863">
      <w:rPr>
        <w:rFonts w:cs="Arial"/>
        <w:b/>
        <w:noProof/>
        <w:color w:val="5B9BD5" w:themeColor="accent1"/>
        <w:sz w:val="28"/>
        <w:szCs w:val="28"/>
        <w:lang w:eastAsia="en-GB"/>
      </w:rPr>
      <w:t xml:space="preserve">Department of Paediatrics </w:t>
    </w:r>
    <w:r>
      <w:rPr>
        <w:rFonts w:cs="Arial"/>
        <w:b/>
        <w:noProof/>
        <w:color w:val="5B9BD5" w:themeColor="accent1"/>
        <w:sz w:val="28"/>
        <w:szCs w:val="28"/>
        <w:lang w:eastAsia="en-GB"/>
      </w:rPr>
      <w:t>directive on the the use of mobile devices</w:t>
    </w:r>
  </w:p>
  <w:p w14:paraId="111FD4F0" w14:textId="4282AE25" w:rsidR="00D8634E" w:rsidRPr="00AF577F" w:rsidRDefault="00D8634E" w:rsidP="00AF577F">
    <w:pPr>
      <w:rPr>
        <w:b/>
        <w:color w:val="5B9BD5" w:themeColor="accent1"/>
        <w:sz w:val="28"/>
        <w:szCs w:val="28"/>
      </w:rPr>
    </w:pPr>
    <w:r>
      <w:rPr>
        <w:b/>
        <w:color w:val="5B9BD5" w:themeColor="accent1"/>
        <w:sz w:val="28"/>
        <w:szCs w:val="28"/>
      </w:rPr>
      <w:t xml:space="preserve">Version </w:t>
    </w:r>
    <w:r w:rsidR="005C1BCE">
      <w:rPr>
        <w:b/>
        <w:color w:val="5B9BD5" w:themeColor="accent1"/>
        <w:sz w:val="28"/>
        <w:szCs w:val="28"/>
      </w:rPr>
      <w:t>3</w:t>
    </w:r>
    <w:r>
      <w:rPr>
        <w:b/>
        <w:color w:val="5B9BD5" w:themeColor="accent1"/>
        <w:sz w:val="28"/>
        <w:szCs w:val="28"/>
      </w:rPr>
      <w:t xml:space="preserve">.0, </w:t>
    </w:r>
    <w:r w:rsidR="006E59AB">
      <w:rPr>
        <w:b/>
        <w:color w:val="5B9BD5" w:themeColor="accent1"/>
        <w:sz w:val="28"/>
        <w:szCs w:val="28"/>
      </w:rPr>
      <w:t>April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F9ED" w14:textId="7C675EE3" w:rsidR="00DC3BC6" w:rsidRPr="00AF577F" w:rsidRDefault="00DC3BC6" w:rsidP="00AF577F">
    <w:pPr>
      <w:spacing w:after="0"/>
      <w:rPr>
        <w:b/>
        <w:color w:val="5B9BD5" w:themeColor="accent1"/>
        <w:sz w:val="28"/>
        <w:szCs w:val="28"/>
      </w:rPr>
    </w:pPr>
    <w:r w:rsidRPr="00072787">
      <w:rPr>
        <w:rFonts w:cs="Arial"/>
        <w:b/>
        <w:noProof/>
        <w:color w:val="FF0000"/>
        <w:sz w:val="28"/>
        <w:szCs w:val="28"/>
        <w:lang w:eastAsia="en-GB"/>
      </w:rPr>
      <w:drawing>
        <wp:anchor distT="0" distB="0" distL="114300" distR="114300" simplePos="0" relativeHeight="251661312" behindDoc="0" locked="0" layoutInCell="1" allowOverlap="1" wp14:anchorId="3E83CD6E" wp14:editId="616CBAB8">
          <wp:simplePos x="0" y="0"/>
          <wp:positionH relativeFrom="margin">
            <wp:align>right</wp:align>
          </wp:positionH>
          <wp:positionV relativeFrom="paragraph">
            <wp:posOffset>6985</wp:posOffset>
          </wp:positionV>
          <wp:extent cx="1240155" cy="3848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_brand1_pos_rect.gif"/>
                  <pic:cNvPicPr/>
                </pic:nvPicPr>
                <pic:blipFill>
                  <a:blip r:embed="rId1">
                    <a:extLst>
                      <a:ext uri="{28A0092B-C50C-407E-A947-70E740481C1C}">
                        <a14:useLocalDpi xmlns:a14="http://schemas.microsoft.com/office/drawing/2010/main" val="0"/>
                      </a:ext>
                    </a:extLst>
                  </a:blip>
                  <a:stretch>
                    <a:fillRect/>
                  </a:stretch>
                </pic:blipFill>
                <pic:spPr>
                  <a:xfrm>
                    <a:off x="0" y="0"/>
                    <a:ext cx="1240155" cy="384810"/>
                  </a:xfrm>
                  <a:prstGeom prst="rect">
                    <a:avLst/>
                  </a:prstGeom>
                </pic:spPr>
              </pic:pic>
            </a:graphicData>
          </a:graphic>
          <wp14:sizeRelH relativeFrom="page">
            <wp14:pctWidth>0</wp14:pctWidth>
          </wp14:sizeRelH>
          <wp14:sizeRelV relativeFrom="page">
            <wp14:pctHeight>0</wp14:pctHeight>
          </wp14:sizeRelV>
        </wp:anchor>
      </w:drawing>
    </w:r>
    <w:r w:rsidR="00394E2F">
      <w:rPr>
        <w:rFonts w:cs="Arial"/>
        <w:b/>
        <w:noProof/>
        <w:color w:val="5B9BD5" w:themeColor="accent1"/>
        <w:sz w:val="28"/>
        <w:szCs w:val="28"/>
        <w:lang w:eastAsia="en-GB"/>
      </w:rPr>
      <w:t xml:space="preserve">Department of Paediatrics </w:t>
    </w:r>
    <w:r w:rsidR="004B7768">
      <w:rPr>
        <w:rFonts w:cs="Arial"/>
        <w:b/>
        <w:noProof/>
        <w:color w:val="5B9BD5" w:themeColor="accent1"/>
        <w:sz w:val="28"/>
        <w:szCs w:val="28"/>
        <w:lang w:eastAsia="en-GB"/>
      </w:rPr>
      <w:t xml:space="preserve">- </w:t>
    </w:r>
    <w:r>
      <w:rPr>
        <w:rFonts w:cs="Arial"/>
        <w:b/>
        <w:noProof/>
        <w:color w:val="5B9BD5" w:themeColor="accent1"/>
        <w:sz w:val="28"/>
        <w:szCs w:val="28"/>
        <w:lang w:eastAsia="en-GB"/>
      </w:rPr>
      <w:t>How to secure of mobile devices</w:t>
    </w:r>
  </w:p>
  <w:p w14:paraId="56CAD615" w14:textId="7A35678E" w:rsidR="00DC3BC6" w:rsidRPr="00AF577F" w:rsidRDefault="00451CE2" w:rsidP="00451CE2">
    <w:pPr>
      <w:ind w:left="720"/>
      <w:rPr>
        <w:b/>
        <w:color w:val="5B9BD5" w:themeColor="accent1"/>
        <w:sz w:val="28"/>
        <w:szCs w:val="28"/>
      </w:rPr>
    </w:pPr>
    <w:r>
      <w:rPr>
        <w:b/>
        <w:color w:val="5B9BD5" w:themeColor="accent1"/>
        <w:sz w:val="28"/>
        <w:szCs w:val="28"/>
      </w:rPr>
      <w:t>Version 2</w:t>
    </w:r>
    <w:r w:rsidR="00DC3BC6">
      <w:rPr>
        <w:b/>
        <w:color w:val="5B9BD5" w:themeColor="accent1"/>
        <w:sz w:val="28"/>
        <w:szCs w:val="28"/>
      </w:rPr>
      <w:t xml:space="preserve">.0, </w:t>
    </w:r>
    <w:r w:rsidR="00113DC0">
      <w:rPr>
        <w:b/>
        <w:color w:val="5B9BD5" w:themeColor="accent1"/>
        <w:sz w:val="28"/>
        <w:szCs w:val="28"/>
      </w:rPr>
      <w:t>April</w:t>
    </w:r>
    <w:r w:rsidR="00DC3BC6">
      <w:rPr>
        <w:b/>
        <w:color w:val="5B9BD5" w:themeColor="accent1"/>
        <w:sz w:val="28"/>
        <w:szCs w:val="28"/>
      </w:rPr>
      <w:t xml:space="preserve"> 20</w:t>
    </w:r>
    <w:r w:rsidR="00113DC0">
      <w:rPr>
        <w:b/>
        <w:color w:val="5B9BD5" w:themeColor="accent1"/>
        <w:sz w:val="28"/>
        <w:szCs w:val="28"/>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74.9pt;height:448.9pt" o:bullet="t">
        <v:imagedata r:id="rId1" o:title="500px-Apple_logo_black"/>
      </v:shape>
    </w:pict>
  </w:numPicBullet>
  <w:numPicBullet w:numPicBulletId="1">
    <w:pict>
      <v:shape id="_x0000_i1042" type="#_x0000_t75" style="width:467.25pt;height:512.45pt" o:bullet="t">
        <v:imagedata r:id="rId2" o:title="Windows_logo_-_2012[1]"/>
      </v:shape>
    </w:pict>
  </w:numPicBullet>
  <w:numPicBullet w:numPicBulletId="2">
    <w:pict>
      <v:shape id="_x0000_i1043" type="#_x0000_t75" style="width:466.75pt;height:548.7pt" o:bullet="t">
        <v:imagedata r:id="rId3" o:title="Android_robot"/>
      </v:shape>
    </w:pict>
  </w:numPicBullet>
  <w:abstractNum w:abstractNumId="0" w15:restartNumberingAfterBreak="0">
    <w:nsid w:val="04DB02CE"/>
    <w:multiLevelType w:val="hybridMultilevel"/>
    <w:tmpl w:val="699C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F16FB"/>
    <w:multiLevelType w:val="hybridMultilevel"/>
    <w:tmpl w:val="0AA006DA"/>
    <w:lvl w:ilvl="0" w:tplc="50DC7460">
      <w:start w:val="1"/>
      <w:numFmt w:val="bullet"/>
      <w:lvlText w:val=""/>
      <w:lvlPicBulletId w:val="0"/>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54680"/>
    <w:multiLevelType w:val="hybridMultilevel"/>
    <w:tmpl w:val="07189B9E"/>
    <w:lvl w:ilvl="0" w:tplc="67EEA73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25408"/>
    <w:multiLevelType w:val="hybridMultilevel"/>
    <w:tmpl w:val="70E6C254"/>
    <w:lvl w:ilvl="0" w:tplc="F72C1BDE">
      <w:start w:val="1"/>
      <w:numFmt w:val="bullet"/>
      <w:lvlText w:val=""/>
      <w:lvlPicBulletId w:val="2"/>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567A1"/>
    <w:multiLevelType w:val="hybridMultilevel"/>
    <w:tmpl w:val="D3E0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C38A9"/>
    <w:multiLevelType w:val="hybridMultilevel"/>
    <w:tmpl w:val="9F027B76"/>
    <w:lvl w:ilvl="0" w:tplc="67EEA73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12936"/>
    <w:multiLevelType w:val="hybridMultilevel"/>
    <w:tmpl w:val="9D80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42F1A"/>
    <w:multiLevelType w:val="hybridMultilevel"/>
    <w:tmpl w:val="81EE05C2"/>
    <w:lvl w:ilvl="0" w:tplc="273E0286">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20EB1"/>
    <w:multiLevelType w:val="hybridMultilevel"/>
    <w:tmpl w:val="9E6A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65AD6"/>
    <w:multiLevelType w:val="hybridMultilevel"/>
    <w:tmpl w:val="19483B48"/>
    <w:lvl w:ilvl="0" w:tplc="954AA822">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F5224"/>
    <w:multiLevelType w:val="hybridMultilevel"/>
    <w:tmpl w:val="71BEF456"/>
    <w:lvl w:ilvl="0" w:tplc="AE5CAB12">
      <w:start w:val="1"/>
      <w:numFmt w:val="bullet"/>
      <w:lvlText w:val=""/>
      <w:lvlPicBulletId w:val="1"/>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13CCF"/>
    <w:multiLevelType w:val="hybridMultilevel"/>
    <w:tmpl w:val="0282B34C"/>
    <w:lvl w:ilvl="0" w:tplc="F72C1BDE">
      <w:start w:val="1"/>
      <w:numFmt w:val="bullet"/>
      <w:lvlText w:val=""/>
      <w:lvlPicBulletId w:val="2"/>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3220E"/>
    <w:multiLevelType w:val="hybridMultilevel"/>
    <w:tmpl w:val="5DA6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10840"/>
    <w:multiLevelType w:val="hybridMultilevel"/>
    <w:tmpl w:val="CF466D26"/>
    <w:lvl w:ilvl="0" w:tplc="AE5CAB12">
      <w:start w:val="1"/>
      <w:numFmt w:val="bullet"/>
      <w:lvlText w:val=""/>
      <w:lvlPicBulletId w:val="1"/>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C13BC"/>
    <w:multiLevelType w:val="hybridMultilevel"/>
    <w:tmpl w:val="B08A14D8"/>
    <w:lvl w:ilvl="0" w:tplc="F72C1BDE">
      <w:start w:val="1"/>
      <w:numFmt w:val="bullet"/>
      <w:lvlText w:val=""/>
      <w:lvlPicBulletId w:val="2"/>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84BFB"/>
    <w:multiLevelType w:val="hybridMultilevel"/>
    <w:tmpl w:val="8AEC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52C3B"/>
    <w:multiLevelType w:val="hybridMultilevel"/>
    <w:tmpl w:val="BE2ADF76"/>
    <w:lvl w:ilvl="0" w:tplc="67EEA73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463EF"/>
    <w:multiLevelType w:val="hybridMultilevel"/>
    <w:tmpl w:val="35EE6682"/>
    <w:lvl w:ilvl="0" w:tplc="1B4CA308">
      <w:start w:val="1"/>
      <w:numFmt w:val="bullet"/>
      <w:lvlText w:val=""/>
      <w:lvlPicBulletId w:val="1"/>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70402"/>
    <w:multiLevelType w:val="hybridMultilevel"/>
    <w:tmpl w:val="0036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062F8"/>
    <w:multiLevelType w:val="hybridMultilevel"/>
    <w:tmpl w:val="DBCCA4CA"/>
    <w:lvl w:ilvl="0" w:tplc="F72C1BDE">
      <w:start w:val="1"/>
      <w:numFmt w:val="bullet"/>
      <w:lvlText w:val=""/>
      <w:lvlPicBulletId w:val="2"/>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55027"/>
    <w:multiLevelType w:val="hybridMultilevel"/>
    <w:tmpl w:val="B058B1A6"/>
    <w:lvl w:ilvl="0" w:tplc="34C82D2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968A9"/>
    <w:multiLevelType w:val="hybridMultilevel"/>
    <w:tmpl w:val="BB70654E"/>
    <w:lvl w:ilvl="0" w:tplc="F72C1BDE">
      <w:start w:val="1"/>
      <w:numFmt w:val="bullet"/>
      <w:lvlText w:val=""/>
      <w:lvlPicBulletId w:val="2"/>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3622B"/>
    <w:multiLevelType w:val="hybridMultilevel"/>
    <w:tmpl w:val="91AE2758"/>
    <w:lvl w:ilvl="0" w:tplc="67EEA73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201386">
    <w:abstractNumId w:val="18"/>
  </w:num>
  <w:num w:numId="2" w16cid:durableId="1256287966">
    <w:abstractNumId w:val="1"/>
  </w:num>
  <w:num w:numId="3" w16cid:durableId="1380324883">
    <w:abstractNumId w:val="12"/>
  </w:num>
  <w:num w:numId="4" w16cid:durableId="611403022">
    <w:abstractNumId w:val="5"/>
  </w:num>
  <w:num w:numId="5" w16cid:durableId="285165370">
    <w:abstractNumId w:val="16"/>
  </w:num>
  <w:num w:numId="6" w16cid:durableId="352149614">
    <w:abstractNumId w:val="2"/>
  </w:num>
  <w:num w:numId="7" w16cid:durableId="1267692770">
    <w:abstractNumId w:val="22"/>
  </w:num>
  <w:num w:numId="8" w16cid:durableId="580680555">
    <w:abstractNumId w:val="15"/>
  </w:num>
  <w:num w:numId="9" w16cid:durableId="291323384">
    <w:abstractNumId w:val="21"/>
  </w:num>
  <w:num w:numId="10" w16cid:durableId="750080490">
    <w:abstractNumId w:val="13"/>
  </w:num>
  <w:num w:numId="11" w16cid:durableId="1438137922">
    <w:abstractNumId w:val="19"/>
  </w:num>
  <w:num w:numId="12" w16cid:durableId="375617713">
    <w:abstractNumId w:val="17"/>
  </w:num>
  <w:num w:numId="13" w16cid:durableId="954288230">
    <w:abstractNumId w:val="14"/>
  </w:num>
  <w:num w:numId="14" w16cid:durableId="1646007534">
    <w:abstractNumId w:val="7"/>
  </w:num>
  <w:num w:numId="15" w16cid:durableId="2094087804">
    <w:abstractNumId w:val="11"/>
  </w:num>
  <w:num w:numId="16" w16cid:durableId="942104497">
    <w:abstractNumId w:val="6"/>
  </w:num>
  <w:num w:numId="17" w16cid:durableId="1399128916">
    <w:abstractNumId w:val="9"/>
  </w:num>
  <w:num w:numId="18" w16cid:durableId="1186750342">
    <w:abstractNumId w:val="3"/>
  </w:num>
  <w:num w:numId="19" w16cid:durableId="363097518">
    <w:abstractNumId w:val="10"/>
  </w:num>
  <w:num w:numId="20" w16cid:durableId="2099054409">
    <w:abstractNumId w:val="0"/>
  </w:num>
  <w:num w:numId="21" w16cid:durableId="275866213">
    <w:abstractNumId w:val="4"/>
  </w:num>
  <w:num w:numId="22" w16cid:durableId="1563716398">
    <w:abstractNumId w:val="20"/>
  </w:num>
  <w:num w:numId="23" w16cid:durableId="1815675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8CB922-483B-46CC-9AC7-C9A53D892FA4}"/>
    <w:docVar w:name="dgnword-eventsink" w:val="3109840374768"/>
  </w:docVars>
  <w:rsids>
    <w:rsidRoot w:val="009F73C5"/>
    <w:rsid w:val="00025804"/>
    <w:rsid w:val="000364FA"/>
    <w:rsid w:val="00040B4A"/>
    <w:rsid w:val="00072787"/>
    <w:rsid w:val="00082CC5"/>
    <w:rsid w:val="000A2FFC"/>
    <w:rsid w:val="000E0234"/>
    <w:rsid w:val="000E6BA6"/>
    <w:rsid w:val="000F3547"/>
    <w:rsid w:val="0010099A"/>
    <w:rsid w:val="00113DC0"/>
    <w:rsid w:val="001250E2"/>
    <w:rsid w:val="001372F3"/>
    <w:rsid w:val="00143A93"/>
    <w:rsid w:val="00195042"/>
    <w:rsid w:val="001A6362"/>
    <w:rsid w:val="00216A6E"/>
    <w:rsid w:val="00275C08"/>
    <w:rsid w:val="00277DE7"/>
    <w:rsid w:val="002A38F2"/>
    <w:rsid w:val="002A5B35"/>
    <w:rsid w:val="002A78AE"/>
    <w:rsid w:val="002D17D8"/>
    <w:rsid w:val="002E7CE6"/>
    <w:rsid w:val="00365AA1"/>
    <w:rsid w:val="00394E2F"/>
    <w:rsid w:val="003A016F"/>
    <w:rsid w:val="003F7E12"/>
    <w:rsid w:val="0040729F"/>
    <w:rsid w:val="00427DBC"/>
    <w:rsid w:val="00432EF3"/>
    <w:rsid w:val="00451CE2"/>
    <w:rsid w:val="004556C0"/>
    <w:rsid w:val="00457701"/>
    <w:rsid w:val="00457703"/>
    <w:rsid w:val="00475FB3"/>
    <w:rsid w:val="00480018"/>
    <w:rsid w:val="00484AFF"/>
    <w:rsid w:val="00490B97"/>
    <w:rsid w:val="004B7768"/>
    <w:rsid w:val="004C000E"/>
    <w:rsid w:val="004C5783"/>
    <w:rsid w:val="00525262"/>
    <w:rsid w:val="00532B75"/>
    <w:rsid w:val="0053387E"/>
    <w:rsid w:val="00537D30"/>
    <w:rsid w:val="00544BBA"/>
    <w:rsid w:val="00561966"/>
    <w:rsid w:val="005625AC"/>
    <w:rsid w:val="005817E7"/>
    <w:rsid w:val="00595635"/>
    <w:rsid w:val="005C1863"/>
    <w:rsid w:val="005C1BCE"/>
    <w:rsid w:val="005C4BD1"/>
    <w:rsid w:val="005C60BA"/>
    <w:rsid w:val="005E16AA"/>
    <w:rsid w:val="005F2BBF"/>
    <w:rsid w:val="00673E38"/>
    <w:rsid w:val="006938AC"/>
    <w:rsid w:val="006A3C2D"/>
    <w:rsid w:val="006B74E3"/>
    <w:rsid w:val="006C3FF0"/>
    <w:rsid w:val="006E59AB"/>
    <w:rsid w:val="00703D6E"/>
    <w:rsid w:val="00713BE2"/>
    <w:rsid w:val="0075438A"/>
    <w:rsid w:val="00773E19"/>
    <w:rsid w:val="0080239F"/>
    <w:rsid w:val="008411DB"/>
    <w:rsid w:val="00845218"/>
    <w:rsid w:val="008466C9"/>
    <w:rsid w:val="008700C7"/>
    <w:rsid w:val="008A2C02"/>
    <w:rsid w:val="009F73C5"/>
    <w:rsid w:val="00A172DF"/>
    <w:rsid w:val="00A21A6F"/>
    <w:rsid w:val="00A80EB9"/>
    <w:rsid w:val="00AA18C4"/>
    <w:rsid w:val="00AA5FC3"/>
    <w:rsid w:val="00AB0ADC"/>
    <w:rsid w:val="00AD219B"/>
    <w:rsid w:val="00AE2194"/>
    <w:rsid w:val="00AF29A2"/>
    <w:rsid w:val="00AF577F"/>
    <w:rsid w:val="00B14185"/>
    <w:rsid w:val="00B42AF8"/>
    <w:rsid w:val="00B470CE"/>
    <w:rsid w:val="00B51ECE"/>
    <w:rsid w:val="00B63AF8"/>
    <w:rsid w:val="00B8213A"/>
    <w:rsid w:val="00B8322F"/>
    <w:rsid w:val="00B92488"/>
    <w:rsid w:val="00BD1059"/>
    <w:rsid w:val="00BD4588"/>
    <w:rsid w:val="00BE00B7"/>
    <w:rsid w:val="00BF33F9"/>
    <w:rsid w:val="00C0133D"/>
    <w:rsid w:val="00C1602C"/>
    <w:rsid w:val="00C21600"/>
    <w:rsid w:val="00C2778E"/>
    <w:rsid w:val="00C333E3"/>
    <w:rsid w:val="00C47B7D"/>
    <w:rsid w:val="00C56A29"/>
    <w:rsid w:val="00C6265D"/>
    <w:rsid w:val="00C71F13"/>
    <w:rsid w:val="00C82D6E"/>
    <w:rsid w:val="00CE25B6"/>
    <w:rsid w:val="00D10596"/>
    <w:rsid w:val="00D46B01"/>
    <w:rsid w:val="00D63BE5"/>
    <w:rsid w:val="00D8634E"/>
    <w:rsid w:val="00D9314C"/>
    <w:rsid w:val="00D96458"/>
    <w:rsid w:val="00DB3734"/>
    <w:rsid w:val="00DB4FB9"/>
    <w:rsid w:val="00DC0F6E"/>
    <w:rsid w:val="00DC3BC6"/>
    <w:rsid w:val="00E0154C"/>
    <w:rsid w:val="00E270AD"/>
    <w:rsid w:val="00E417E9"/>
    <w:rsid w:val="00E47613"/>
    <w:rsid w:val="00E775D2"/>
    <w:rsid w:val="00E840A9"/>
    <w:rsid w:val="00EB046B"/>
    <w:rsid w:val="00EB22C0"/>
    <w:rsid w:val="00EC1481"/>
    <w:rsid w:val="00ED329C"/>
    <w:rsid w:val="00EE4A9D"/>
    <w:rsid w:val="00EF3E53"/>
    <w:rsid w:val="00F02281"/>
    <w:rsid w:val="00F034F7"/>
    <w:rsid w:val="00F10DD9"/>
    <w:rsid w:val="00F46421"/>
    <w:rsid w:val="00F56BFD"/>
    <w:rsid w:val="00F80782"/>
    <w:rsid w:val="00F97F20"/>
    <w:rsid w:val="00FB35CB"/>
    <w:rsid w:val="00FC1940"/>
    <w:rsid w:val="00FD45C4"/>
    <w:rsid w:val="00FF0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72847"/>
  <w15:chartTrackingRefBased/>
  <w15:docId w15:val="{CF11E701-5DFC-4411-84F1-9D6753EF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42"/>
  </w:style>
  <w:style w:type="paragraph" w:styleId="Heading1">
    <w:name w:val="heading 1"/>
    <w:basedOn w:val="Normal"/>
    <w:next w:val="Normal"/>
    <w:link w:val="Heading1Char"/>
    <w:autoRedefine/>
    <w:uiPriority w:val="9"/>
    <w:qFormat/>
    <w:rsid w:val="00AE2194"/>
    <w:pPr>
      <w:keepNext/>
      <w:keepLines/>
      <w:shd w:val="clear" w:color="auto" w:fill="44546A" w:themeFill="text2"/>
      <w:spacing w:after="40" w:line="240" w:lineRule="auto"/>
      <w:outlineLvl w:val="0"/>
    </w:pPr>
    <w:rPr>
      <w:rFonts w:asciiTheme="majorHAnsi" w:eastAsiaTheme="majorEastAsia" w:hAnsiTheme="majorHAnsi" w:cstheme="majorBidi"/>
      <w:b/>
      <w:caps/>
      <w:color w:val="FFFFFF" w:themeColor="background1"/>
      <w:sz w:val="28"/>
      <w:szCs w:val="28"/>
    </w:rPr>
  </w:style>
  <w:style w:type="paragraph" w:styleId="Heading2">
    <w:name w:val="heading 2"/>
    <w:basedOn w:val="Normal"/>
    <w:next w:val="Normal"/>
    <w:link w:val="Heading2Char"/>
    <w:uiPriority w:val="9"/>
    <w:unhideWhenUsed/>
    <w:qFormat/>
    <w:rsid w:val="00CE25B6"/>
    <w:pPr>
      <w:keepNext/>
      <w:keepLines/>
      <w:spacing w:before="40" w:after="0" w:line="240" w:lineRule="auto"/>
      <w:outlineLvl w:val="1"/>
    </w:pPr>
    <w:rPr>
      <w:rFonts w:asciiTheme="majorHAnsi" w:eastAsiaTheme="majorEastAsia" w:hAnsiTheme="majorHAnsi" w:cstheme="majorBidi"/>
      <w:b/>
      <w:color w:val="2E74B5" w:themeColor="accent1" w:themeShade="BF"/>
      <w:sz w:val="24"/>
      <w:szCs w:val="32"/>
    </w:rPr>
  </w:style>
  <w:style w:type="paragraph" w:styleId="Heading3">
    <w:name w:val="heading 3"/>
    <w:basedOn w:val="Normal"/>
    <w:next w:val="Normal"/>
    <w:link w:val="Heading3Char"/>
    <w:uiPriority w:val="9"/>
    <w:semiHidden/>
    <w:unhideWhenUsed/>
    <w:qFormat/>
    <w:rsid w:val="00AF577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F577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F577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F577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F577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F577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F577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AA1"/>
  </w:style>
  <w:style w:type="paragraph" w:styleId="Footer">
    <w:name w:val="footer"/>
    <w:basedOn w:val="Normal"/>
    <w:link w:val="FooterChar"/>
    <w:uiPriority w:val="99"/>
    <w:unhideWhenUsed/>
    <w:rsid w:val="00365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AA1"/>
  </w:style>
  <w:style w:type="character" w:customStyle="1" w:styleId="Heading1Char">
    <w:name w:val="Heading 1 Char"/>
    <w:basedOn w:val="DefaultParagraphFont"/>
    <w:link w:val="Heading1"/>
    <w:uiPriority w:val="9"/>
    <w:rsid w:val="00AE2194"/>
    <w:rPr>
      <w:rFonts w:asciiTheme="majorHAnsi" w:eastAsiaTheme="majorEastAsia" w:hAnsiTheme="majorHAnsi" w:cstheme="majorBidi"/>
      <w:b/>
      <w:caps/>
      <w:color w:val="FFFFFF" w:themeColor="background1"/>
      <w:sz w:val="28"/>
      <w:szCs w:val="28"/>
      <w:shd w:val="clear" w:color="auto" w:fill="44546A" w:themeFill="text2"/>
    </w:rPr>
  </w:style>
  <w:style w:type="character" w:customStyle="1" w:styleId="Heading2Char">
    <w:name w:val="Heading 2 Char"/>
    <w:basedOn w:val="DefaultParagraphFont"/>
    <w:link w:val="Heading2"/>
    <w:uiPriority w:val="9"/>
    <w:rsid w:val="00CE25B6"/>
    <w:rPr>
      <w:rFonts w:asciiTheme="majorHAnsi" w:eastAsiaTheme="majorEastAsia" w:hAnsiTheme="majorHAnsi" w:cstheme="majorBidi"/>
      <w:b/>
      <w:color w:val="2E74B5" w:themeColor="accent1" w:themeShade="BF"/>
      <w:sz w:val="24"/>
      <w:szCs w:val="32"/>
    </w:rPr>
  </w:style>
  <w:style w:type="character" w:customStyle="1" w:styleId="Heading3Char">
    <w:name w:val="Heading 3 Char"/>
    <w:basedOn w:val="DefaultParagraphFont"/>
    <w:link w:val="Heading3"/>
    <w:uiPriority w:val="9"/>
    <w:semiHidden/>
    <w:rsid w:val="00AF577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F577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F577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F577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F577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F577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F577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F577F"/>
    <w:pPr>
      <w:spacing w:line="240" w:lineRule="auto"/>
    </w:pPr>
    <w:rPr>
      <w:b/>
      <w:bCs/>
      <w:smallCaps/>
      <w:color w:val="44546A" w:themeColor="text2"/>
    </w:rPr>
  </w:style>
  <w:style w:type="paragraph" w:styleId="Title">
    <w:name w:val="Title"/>
    <w:basedOn w:val="Normal"/>
    <w:next w:val="Normal"/>
    <w:link w:val="TitleChar"/>
    <w:uiPriority w:val="10"/>
    <w:qFormat/>
    <w:rsid w:val="00AF577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F577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F577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F577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F577F"/>
    <w:rPr>
      <w:b/>
      <w:bCs/>
    </w:rPr>
  </w:style>
  <w:style w:type="character" w:styleId="Emphasis">
    <w:name w:val="Emphasis"/>
    <w:basedOn w:val="DefaultParagraphFont"/>
    <w:uiPriority w:val="20"/>
    <w:qFormat/>
    <w:rsid w:val="00AF577F"/>
    <w:rPr>
      <w:i/>
      <w:iCs/>
    </w:rPr>
  </w:style>
  <w:style w:type="paragraph" w:styleId="NoSpacing">
    <w:name w:val="No Spacing"/>
    <w:uiPriority w:val="1"/>
    <w:qFormat/>
    <w:rsid w:val="00AF577F"/>
    <w:pPr>
      <w:spacing w:after="0" w:line="240" w:lineRule="auto"/>
    </w:pPr>
  </w:style>
  <w:style w:type="paragraph" w:styleId="Quote">
    <w:name w:val="Quote"/>
    <w:basedOn w:val="Normal"/>
    <w:next w:val="Normal"/>
    <w:link w:val="QuoteChar"/>
    <w:uiPriority w:val="29"/>
    <w:qFormat/>
    <w:rsid w:val="00AF577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F577F"/>
    <w:rPr>
      <w:color w:val="44546A" w:themeColor="text2"/>
      <w:sz w:val="24"/>
      <w:szCs w:val="24"/>
    </w:rPr>
  </w:style>
  <w:style w:type="paragraph" w:styleId="IntenseQuote">
    <w:name w:val="Intense Quote"/>
    <w:basedOn w:val="Normal"/>
    <w:next w:val="Normal"/>
    <w:link w:val="IntenseQuoteChar"/>
    <w:uiPriority w:val="30"/>
    <w:qFormat/>
    <w:rsid w:val="00AF577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F577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F577F"/>
    <w:rPr>
      <w:i/>
      <w:iCs/>
      <w:color w:val="595959" w:themeColor="text1" w:themeTint="A6"/>
    </w:rPr>
  </w:style>
  <w:style w:type="character" w:styleId="IntenseEmphasis">
    <w:name w:val="Intense Emphasis"/>
    <w:basedOn w:val="DefaultParagraphFont"/>
    <w:uiPriority w:val="21"/>
    <w:qFormat/>
    <w:rsid w:val="00AF577F"/>
    <w:rPr>
      <w:b/>
      <w:bCs/>
      <w:i/>
      <w:iCs/>
    </w:rPr>
  </w:style>
  <w:style w:type="character" w:styleId="SubtleReference">
    <w:name w:val="Subtle Reference"/>
    <w:basedOn w:val="DefaultParagraphFont"/>
    <w:uiPriority w:val="31"/>
    <w:qFormat/>
    <w:rsid w:val="00AF57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F577F"/>
    <w:rPr>
      <w:b/>
      <w:bCs/>
      <w:smallCaps/>
      <w:color w:val="44546A" w:themeColor="text2"/>
      <w:u w:val="single"/>
    </w:rPr>
  </w:style>
  <w:style w:type="character" w:styleId="BookTitle">
    <w:name w:val="Book Title"/>
    <w:basedOn w:val="DefaultParagraphFont"/>
    <w:uiPriority w:val="33"/>
    <w:qFormat/>
    <w:rsid w:val="00AF577F"/>
    <w:rPr>
      <w:b/>
      <w:bCs/>
      <w:smallCaps/>
      <w:spacing w:val="10"/>
    </w:rPr>
  </w:style>
  <w:style w:type="paragraph" w:styleId="TOCHeading">
    <w:name w:val="TOC Heading"/>
    <w:basedOn w:val="Heading1"/>
    <w:next w:val="Normal"/>
    <w:uiPriority w:val="39"/>
    <w:semiHidden/>
    <w:unhideWhenUsed/>
    <w:qFormat/>
    <w:rsid w:val="00AF577F"/>
    <w:pPr>
      <w:outlineLvl w:val="9"/>
    </w:pPr>
  </w:style>
  <w:style w:type="character" w:styleId="Hyperlink">
    <w:name w:val="Hyperlink"/>
    <w:basedOn w:val="DefaultParagraphFont"/>
    <w:uiPriority w:val="99"/>
    <w:unhideWhenUsed/>
    <w:rsid w:val="00C21600"/>
    <w:rPr>
      <w:color w:val="0563C1" w:themeColor="hyperlink"/>
      <w:u w:val="single"/>
    </w:rPr>
  </w:style>
  <w:style w:type="paragraph" w:styleId="ListParagraph">
    <w:name w:val="List Paragraph"/>
    <w:basedOn w:val="Normal"/>
    <w:uiPriority w:val="34"/>
    <w:qFormat/>
    <w:rsid w:val="00E47613"/>
    <w:pPr>
      <w:ind w:left="720"/>
      <w:contextualSpacing/>
    </w:pPr>
  </w:style>
  <w:style w:type="table" w:styleId="GridTable4-Accent1">
    <w:name w:val="Grid Table 4 Accent 1"/>
    <w:basedOn w:val="TableNormal"/>
    <w:uiPriority w:val="49"/>
    <w:rsid w:val="0080239F"/>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A21A6F"/>
    <w:rPr>
      <w:color w:val="954F72" w:themeColor="followedHyperlink"/>
      <w:u w:val="single"/>
    </w:rPr>
  </w:style>
  <w:style w:type="paragraph" w:styleId="BalloonText">
    <w:name w:val="Balloon Text"/>
    <w:basedOn w:val="Normal"/>
    <w:link w:val="BalloonTextChar"/>
    <w:uiPriority w:val="99"/>
    <w:semiHidden/>
    <w:unhideWhenUsed/>
    <w:rsid w:val="00484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AFF"/>
    <w:rPr>
      <w:rFonts w:ascii="Segoe UI" w:hAnsi="Segoe UI" w:cs="Segoe UI"/>
      <w:sz w:val="18"/>
      <w:szCs w:val="18"/>
    </w:rPr>
  </w:style>
  <w:style w:type="character" w:styleId="CommentReference">
    <w:name w:val="annotation reference"/>
    <w:basedOn w:val="DefaultParagraphFont"/>
    <w:uiPriority w:val="99"/>
    <w:semiHidden/>
    <w:unhideWhenUsed/>
    <w:rsid w:val="00713BE2"/>
    <w:rPr>
      <w:sz w:val="18"/>
      <w:szCs w:val="18"/>
    </w:rPr>
  </w:style>
  <w:style w:type="paragraph" w:styleId="CommentText">
    <w:name w:val="annotation text"/>
    <w:basedOn w:val="Normal"/>
    <w:link w:val="CommentTextChar"/>
    <w:uiPriority w:val="99"/>
    <w:semiHidden/>
    <w:unhideWhenUsed/>
    <w:rsid w:val="00713BE2"/>
    <w:pPr>
      <w:spacing w:line="240" w:lineRule="auto"/>
    </w:pPr>
    <w:rPr>
      <w:sz w:val="24"/>
      <w:szCs w:val="24"/>
    </w:rPr>
  </w:style>
  <w:style w:type="character" w:customStyle="1" w:styleId="CommentTextChar">
    <w:name w:val="Comment Text Char"/>
    <w:basedOn w:val="DefaultParagraphFont"/>
    <w:link w:val="CommentText"/>
    <w:uiPriority w:val="99"/>
    <w:semiHidden/>
    <w:rsid w:val="00713BE2"/>
    <w:rPr>
      <w:sz w:val="24"/>
      <w:szCs w:val="24"/>
    </w:rPr>
  </w:style>
  <w:style w:type="paragraph" w:styleId="CommentSubject">
    <w:name w:val="annotation subject"/>
    <w:basedOn w:val="CommentText"/>
    <w:next w:val="CommentText"/>
    <w:link w:val="CommentSubjectChar"/>
    <w:uiPriority w:val="99"/>
    <w:semiHidden/>
    <w:unhideWhenUsed/>
    <w:rsid w:val="00713BE2"/>
    <w:rPr>
      <w:b/>
      <w:bCs/>
      <w:sz w:val="20"/>
      <w:szCs w:val="20"/>
    </w:rPr>
  </w:style>
  <w:style w:type="character" w:customStyle="1" w:styleId="CommentSubjectChar">
    <w:name w:val="Comment Subject Char"/>
    <w:basedOn w:val="CommentTextChar"/>
    <w:link w:val="CommentSubject"/>
    <w:uiPriority w:val="99"/>
    <w:semiHidden/>
    <w:rsid w:val="00713BE2"/>
    <w:rPr>
      <w:b/>
      <w:bCs/>
      <w:sz w:val="20"/>
      <w:szCs w:val="20"/>
    </w:rPr>
  </w:style>
  <w:style w:type="character" w:styleId="UnresolvedMention">
    <w:name w:val="Unresolved Mention"/>
    <w:basedOn w:val="DefaultParagraphFont"/>
    <w:uiPriority w:val="99"/>
    <w:semiHidden/>
    <w:unhideWhenUsed/>
    <w:rsid w:val="00040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elp.apple.com/iphone/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nfosec.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gh_x0020_Level_x0020_Doman xmlns="a5212d4f-d939-4498-add2-f0ae3c7136a8">IT Security</High_x0020_Level_x0020_Doma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FAC9956E77274AB659F50D702A1F37" ma:contentTypeVersion="1" ma:contentTypeDescription="Create a new document." ma:contentTypeScope="" ma:versionID="f19ce10365c5384b52f67c69a2a097a3">
  <xsd:schema xmlns:xsd="http://www.w3.org/2001/XMLSchema" xmlns:xs="http://www.w3.org/2001/XMLSchema" xmlns:p="http://schemas.microsoft.com/office/2006/metadata/properties" xmlns:ns2="a5212d4f-d939-4498-add2-f0ae3c7136a8" targetNamespace="http://schemas.microsoft.com/office/2006/metadata/properties" ma:root="true" ma:fieldsID="47149269c3c1b6c82cc7d924ddfdbb72" ns2:_="">
    <xsd:import namespace="a5212d4f-d939-4498-add2-f0ae3c7136a8"/>
    <xsd:element name="properties">
      <xsd:complexType>
        <xsd:sequence>
          <xsd:element name="documentManagement">
            <xsd:complexType>
              <xsd:all>
                <xsd:element ref="ns2:High_x0020_Level_x0020_Doma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12d4f-d939-4498-add2-f0ae3c7136a8" elementFormDefault="qualified">
    <xsd:import namespace="http://schemas.microsoft.com/office/2006/documentManagement/types"/>
    <xsd:import namespace="http://schemas.microsoft.com/office/infopath/2007/PartnerControls"/>
    <xsd:element name="High_x0020_Level_x0020_Doman" ma:index="8" ma:displayName="High Level Domain" ma:default="Management of Information Security" ma:format="Dropdown" ma:internalName="High_x0020_Level_x0020_Doman">
      <xsd:simpleType>
        <xsd:restriction base="dms:Choice">
          <xsd:enumeration value="Management of Information Security"/>
          <xsd:enumeration value="Working with Third Parties"/>
          <xsd:enumeration value="Compliance"/>
          <xsd:enumeration value="Training and Awareness"/>
          <xsd:enumeration value="IT Security"/>
          <xsd:enumeration value="Information Asset Management"/>
          <xsd:enumeration value="Risk Management"/>
          <xsd:enumeration value="Incident Management"/>
          <xsd:enumeration value="Physical and Environ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FC1E2-28E9-4A69-8A3C-BFEB7B1D997F}">
  <ds:schemaRefs>
    <ds:schemaRef ds:uri="http://schemas.microsoft.com/office/2006/metadata/properties"/>
    <ds:schemaRef ds:uri="http://schemas.microsoft.com/office/infopath/2007/PartnerControls"/>
    <ds:schemaRef ds:uri="a5212d4f-d939-4498-add2-f0ae3c7136a8"/>
  </ds:schemaRefs>
</ds:datastoreItem>
</file>

<file path=customXml/itemProps2.xml><?xml version="1.0" encoding="utf-8"?>
<ds:datastoreItem xmlns:ds="http://schemas.openxmlformats.org/officeDocument/2006/customXml" ds:itemID="{86D72E75-D77C-4979-B2BD-532CBB9441BF}">
  <ds:schemaRefs>
    <ds:schemaRef ds:uri="http://schemas.openxmlformats.org/officeDocument/2006/bibliography"/>
  </ds:schemaRefs>
</ds:datastoreItem>
</file>

<file path=customXml/itemProps3.xml><?xml version="1.0" encoding="utf-8"?>
<ds:datastoreItem xmlns:ds="http://schemas.openxmlformats.org/officeDocument/2006/customXml" ds:itemID="{25A4A1E8-95A2-4E90-8D26-B9EEABC12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12d4f-d939-4498-add2-f0ae3c713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759FC-9A0E-4FDE-B106-B4F9CFEFA5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Tooke</dc:creator>
  <cp:keywords/>
  <dc:description/>
  <cp:lastModifiedBy>Ben Gregorio</cp:lastModifiedBy>
  <cp:revision>2</cp:revision>
  <cp:lastPrinted>2017-02-22T16:44:00Z</cp:lastPrinted>
  <dcterms:created xsi:type="dcterms:W3CDTF">2022-04-14T13:32:00Z</dcterms:created>
  <dcterms:modified xsi:type="dcterms:W3CDTF">2022-04-14T13:32:00Z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0x01010061FAC9956E77274AB659F50D702A1F37</vt:lpwstr>
  </property>
</Properties>
</file>